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2C9A09" w14:textId="678B3910" w:rsidR="002570CD" w:rsidRPr="00226BD8" w:rsidRDefault="00664732" w:rsidP="008E629D">
      <w:pPr>
        <w:spacing w:after="0" w:line="360" w:lineRule="auto"/>
        <w:jc w:val="center"/>
        <w:rPr>
          <w:b/>
          <w:bCs/>
          <w:color w:val="0070C0"/>
          <w:sz w:val="24"/>
          <w:szCs w:val="24"/>
          <w:u w:val="single" w:color="0070C0"/>
          <w:lang w:val="pl-PL"/>
        </w:rPr>
      </w:pPr>
      <w:r w:rsidRPr="00226BD8">
        <w:rPr>
          <w:b/>
          <w:bCs/>
          <w:color w:val="0070C0"/>
          <w:sz w:val="24"/>
          <w:szCs w:val="24"/>
          <w:u w:val="single" w:color="0070C0"/>
          <w:lang w:val="pl-PL"/>
        </w:rPr>
        <w:t xml:space="preserve">PRAWO TRANSPORTOWE NEWSLETTER </w:t>
      </w:r>
      <w:r w:rsidR="00AF048D" w:rsidRPr="00226BD8">
        <w:rPr>
          <w:b/>
          <w:bCs/>
          <w:color w:val="0070C0"/>
          <w:sz w:val="24"/>
          <w:szCs w:val="24"/>
          <w:u w:val="single" w:color="0070C0"/>
          <w:lang w:val="pl-PL"/>
        </w:rPr>
        <w:t>KWIECIEŃ</w:t>
      </w:r>
      <w:r w:rsidR="00EC1B4B" w:rsidRPr="00226BD8">
        <w:rPr>
          <w:b/>
          <w:bCs/>
          <w:color w:val="0070C0"/>
          <w:sz w:val="24"/>
          <w:szCs w:val="24"/>
          <w:u w:val="single" w:color="0070C0"/>
          <w:lang w:val="pl-PL"/>
        </w:rPr>
        <w:t xml:space="preserve"> </w:t>
      </w:r>
      <w:r w:rsidRPr="00226BD8">
        <w:rPr>
          <w:b/>
          <w:bCs/>
          <w:color w:val="0070C0"/>
          <w:sz w:val="24"/>
          <w:szCs w:val="24"/>
          <w:u w:val="single" w:color="0070C0"/>
          <w:lang w:val="pl-PL"/>
        </w:rPr>
        <w:t>202</w:t>
      </w:r>
      <w:r w:rsidR="0078586C" w:rsidRPr="00226BD8">
        <w:rPr>
          <w:b/>
          <w:bCs/>
          <w:color w:val="0070C0"/>
          <w:sz w:val="24"/>
          <w:szCs w:val="24"/>
          <w:u w:val="single" w:color="0070C0"/>
          <w:lang w:val="pl-PL"/>
        </w:rPr>
        <w:t>3</w:t>
      </w:r>
      <w:r w:rsidRPr="00226BD8">
        <w:rPr>
          <w:b/>
          <w:bCs/>
          <w:color w:val="0070C0"/>
          <w:sz w:val="24"/>
          <w:szCs w:val="24"/>
          <w:u w:val="single" w:color="0070C0"/>
          <w:lang w:val="pl-PL"/>
        </w:rPr>
        <w:t xml:space="preserve"> r.</w:t>
      </w:r>
    </w:p>
    <w:p w14:paraId="4D1E457A" w14:textId="1E225083" w:rsidR="002570CD" w:rsidRPr="00226BD8" w:rsidRDefault="00664732" w:rsidP="008E629D">
      <w:pPr>
        <w:numPr>
          <w:ilvl w:val="0"/>
          <w:numId w:val="2"/>
        </w:numPr>
        <w:spacing w:after="0" w:line="360" w:lineRule="auto"/>
        <w:jc w:val="both"/>
        <w:rPr>
          <w:b/>
          <w:bCs/>
          <w:color w:val="0070C0"/>
          <w:sz w:val="24"/>
          <w:szCs w:val="24"/>
          <w:lang w:val="pl-PL"/>
        </w:rPr>
      </w:pPr>
      <w:r w:rsidRPr="00226BD8">
        <w:rPr>
          <w:b/>
          <w:bCs/>
          <w:color w:val="0070C0"/>
          <w:sz w:val="24"/>
          <w:szCs w:val="24"/>
          <w:u w:color="0070C0"/>
          <w:lang w:val="pl-PL"/>
        </w:rPr>
        <w:t xml:space="preserve">NOWE PRZEPISY </w:t>
      </w:r>
    </w:p>
    <w:p w14:paraId="38C0F0B4" w14:textId="06957D63" w:rsidR="0097649A" w:rsidRPr="00226BD8" w:rsidRDefault="00DB33AC" w:rsidP="008E629D">
      <w:pPr>
        <w:spacing w:after="0"/>
        <w:jc w:val="both"/>
        <w:rPr>
          <w:rStyle w:val="Hyperlink0"/>
          <w:sz w:val="24"/>
          <w:szCs w:val="24"/>
          <w:lang w:val="pl-PL"/>
        </w:rPr>
      </w:pPr>
      <w:bookmarkStart w:id="0" w:name="_Hlk118273785"/>
      <w:r w:rsidRPr="00226BD8">
        <w:rPr>
          <w:color w:val="C00000"/>
          <w:sz w:val="24"/>
          <w:szCs w:val="24"/>
          <w:lang w:val="pl-PL"/>
        </w:rPr>
        <w:t xml:space="preserve">W dniu </w:t>
      </w:r>
      <w:r w:rsidR="007C09FF" w:rsidRPr="00226BD8">
        <w:rPr>
          <w:color w:val="C00000"/>
          <w:sz w:val="24"/>
          <w:szCs w:val="24"/>
          <w:lang w:val="pl-PL"/>
        </w:rPr>
        <w:t>18</w:t>
      </w:r>
      <w:r w:rsidRPr="00226BD8">
        <w:rPr>
          <w:color w:val="C00000"/>
          <w:sz w:val="24"/>
          <w:szCs w:val="24"/>
          <w:lang w:val="pl-PL"/>
        </w:rPr>
        <w:t>.0</w:t>
      </w:r>
      <w:r w:rsidR="00AF048D" w:rsidRPr="00226BD8">
        <w:rPr>
          <w:color w:val="C00000"/>
          <w:sz w:val="24"/>
          <w:szCs w:val="24"/>
          <w:lang w:val="pl-PL"/>
        </w:rPr>
        <w:t>4</w:t>
      </w:r>
      <w:r w:rsidRPr="00226BD8">
        <w:rPr>
          <w:color w:val="C00000"/>
          <w:sz w:val="24"/>
          <w:szCs w:val="24"/>
          <w:lang w:val="pl-PL"/>
        </w:rPr>
        <w:t xml:space="preserve">.2024 r. w Dzienniku Ustaw pod pozycją </w:t>
      </w:r>
      <w:r w:rsidR="007C09FF" w:rsidRPr="00226BD8">
        <w:rPr>
          <w:color w:val="C00000"/>
          <w:sz w:val="24"/>
          <w:szCs w:val="24"/>
          <w:lang w:val="pl-PL"/>
        </w:rPr>
        <w:t xml:space="preserve">510 została opublikowana nowelizacja rozporządzenia w sprawie </w:t>
      </w:r>
      <w:r w:rsidR="007C09FF" w:rsidRPr="00226BD8">
        <w:rPr>
          <w:b/>
          <w:bCs/>
          <w:color w:val="C00000"/>
          <w:sz w:val="24"/>
          <w:szCs w:val="24"/>
          <w:lang w:val="pl-PL"/>
        </w:rPr>
        <w:t>bezpieczeństwa i higieny pracy w komunikacji miejskiej oraz autobusowej komunikacji międzymiastowej</w:t>
      </w:r>
      <w:r w:rsidRPr="00226BD8">
        <w:rPr>
          <w:color w:val="C00000"/>
          <w:sz w:val="24"/>
          <w:szCs w:val="24"/>
          <w:lang w:val="pl-PL"/>
        </w:rPr>
        <w:t xml:space="preserve"> [Dz. U. 202</w:t>
      </w:r>
      <w:r w:rsidR="007C09FF" w:rsidRPr="00226BD8">
        <w:rPr>
          <w:color w:val="C00000"/>
          <w:sz w:val="24"/>
          <w:szCs w:val="24"/>
          <w:lang w:val="pl-PL"/>
        </w:rPr>
        <w:t>5</w:t>
      </w:r>
      <w:r w:rsidRPr="00226BD8">
        <w:rPr>
          <w:color w:val="C00000"/>
          <w:sz w:val="24"/>
          <w:szCs w:val="24"/>
          <w:lang w:val="pl-PL"/>
        </w:rPr>
        <w:t xml:space="preserve"> r. poz. </w:t>
      </w:r>
      <w:r w:rsidR="007C09FF" w:rsidRPr="00226BD8">
        <w:rPr>
          <w:color w:val="C00000"/>
          <w:sz w:val="24"/>
          <w:szCs w:val="24"/>
          <w:lang w:val="pl-PL"/>
        </w:rPr>
        <w:t>510]</w:t>
      </w:r>
      <w:r w:rsidRPr="00226BD8">
        <w:rPr>
          <w:color w:val="C00000"/>
          <w:sz w:val="24"/>
          <w:szCs w:val="24"/>
          <w:lang w:val="pl-PL"/>
        </w:rPr>
        <w:t xml:space="preserve"> </w:t>
      </w:r>
      <w:r w:rsidRPr="00226BD8">
        <w:rPr>
          <w:sz w:val="24"/>
          <w:szCs w:val="24"/>
          <w:lang w:val="pl-PL"/>
        </w:rPr>
        <w:sym w:font="Wingdings" w:char="F0E0"/>
      </w:r>
      <w:r w:rsidRPr="00226BD8">
        <w:rPr>
          <w:color w:val="C00000"/>
          <w:sz w:val="24"/>
          <w:szCs w:val="24"/>
          <w:lang w:val="pl-PL"/>
        </w:rPr>
        <w:t xml:space="preserve">  </w:t>
      </w:r>
      <w:hyperlink r:id="rId8" w:history="1">
        <w:r w:rsidRPr="00226BD8">
          <w:rPr>
            <w:rStyle w:val="Hyperlink0"/>
            <w:sz w:val="24"/>
            <w:szCs w:val="24"/>
            <w:lang w:val="pl-PL"/>
          </w:rPr>
          <w:t>zobacz</w:t>
        </w:r>
      </w:hyperlink>
    </w:p>
    <w:p w14:paraId="37ECC479" w14:textId="3A2CAEB7" w:rsidR="00DB33AC" w:rsidRPr="00226BD8" w:rsidRDefault="007C09FF" w:rsidP="00DB33AC">
      <w:pPr>
        <w:numPr>
          <w:ilvl w:val="0"/>
          <w:numId w:val="4"/>
        </w:numPr>
        <w:spacing w:after="0"/>
        <w:jc w:val="both"/>
        <w:rPr>
          <w:sz w:val="24"/>
          <w:szCs w:val="24"/>
          <w:lang w:val="pl-PL"/>
        </w:rPr>
      </w:pPr>
      <w:r w:rsidRPr="00226BD8">
        <w:rPr>
          <w:sz w:val="24"/>
          <w:szCs w:val="24"/>
          <w:lang w:val="pl-PL"/>
        </w:rPr>
        <w:t xml:space="preserve">nowelizacja </w:t>
      </w:r>
      <w:r w:rsidRPr="00226BD8">
        <w:rPr>
          <w:b/>
          <w:bCs/>
          <w:sz w:val="24"/>
          <w:szCs w:val="24"/>
          <w:lang w:val="pl-PL"/>
        </w:rPr>
        <w:t>wydłuża do 30.04.2026 r.</w:t>
      </w:r>
      <w:r w:rsidRPr="00226BD8">
        <w:rPr>
          <w:sz w:val="24"/>
          <w:szCs w:val="24"/>
          <w:lang w:val="pl-PL"/>
        </w:rPr>
        <w:t xml:space="preserve"> termin na dostosowanie pomieszczeń do spożywania posiłków oraz pomieszczeń sanitarnych znajdujących się na krańcach linii komunikacyjnych do nowych wymagań.</w:t>
      </w:r>
    </w:p>
    <w:p w14:paraId="77FB0BA1" w14:textId="77777777" w:rsidR="00B61FD5" w:rsidRPr="00226BD8" w:rsidRDefault="00B61FD5" w:rsidP="008E629D">
      <w:pPr>
        <w:spacing w:after="0"/>
        <w:jc w:val="both"/>
        <w:rPr>
          <w:color w:val="C00000"/>
          <w:sz w:val="24"/>
          <w:szCs w:val="24"/>
          <w:lang w:val="pl-PL"/>
        </w:rPr>
      </w:pPr>
    </w:p>
    <w:bookmarkEnd w:id="0"/>
    <w:p w14:paraId="5B9D2CBE" w14:textId="0735E599" w:rsidR="002570CD" w:rsidRPr="00226BD8" w:rsidRDefault="00664732" w:rsidP="008E629D">
      <w:pPr>
        <w:numPr>
          <w:ilvl w:val="0"/>
          <w:numId w:val="5"/>
        </w:numPr>
        <w:spacing w:after="0" w:line="360" w:lineRule="auto"/>
        <w:ind w:left="425" w:hanging="425"/>
        <w:jc w:val="both"/>
        <w:rPr>
          <w:b/>
          <w:bCs/>
          <w:color w:val="0070C0"/>
          <w:sz w:val="24"/>
          <w:szCs w:val="24"/>
          <w:lang w:val="pl-PL"/>
        </w:rPr>
      </w:pPr>
      <w:r w:rsidRPr="00226BD8">
        <w:rPr>
          <w:b/>
          <w:bCs/>
          <w:color w:val="0070C0"/>
          <w:sz w:val="24"/>
          <w:szCs w:val="24"/>
          <w:lang w:val="pl-PL"/>
        </w:rPr>
        <w:t>PROJEKTOWANE</w:t>
      </w:r>
      <w:r w:rsidR="00D719BF" w:rsidRPr="00226BD8">
        <w:rPr>
          <w:b/>
          <w:bCs/>
          <w:color w:val="0070C0"/>
          <w:sz w:val="24"/>
          <w:szCs w:val="24"/>
          <w:lang w:val="pl-PL"/>
        </w:rPr>
        <w:t xml:space="preserve"> ZMIANY PRZEPISÓW</w:t>
      </w:r>
    </w:p>
    <w:p w14:paraId="5A2EFAA8" w14:textId="0722560B" w:rsidR="006A6B6B" w:rsidRPr="00226BD8" w:rsidRDefault="006A6B6B" w:rsidP="004E4B83">
      <w:pPr>
        <w:spacing w:after="0"/>
        <w:jc w:val="both"/>
        <w:rPr>
          <w:color w:val="C00000"/>
          <w:sz w:val="24"/>
          <w:szCs w:val="24"/>
          <w:lang w:val="pl-PL"/>
        </w:rPr>
      </w:pPr>
      <w:r w:rsidRPr="00226BD8">
        <w:rPr>
          <w:color w:val="C00000"/>
          <w:sz w:val="24"/>
          <w:szCs w:val="24"/>
          <w:lang w:val="pl-PL"/>
        </w:rPr>
        <w:t xml:space="preserve">W dniu 24.03.2025 r. Parlament Europejski </w:t>
      </w:r>
      <w:r w:rsidR="00D217EC" w:rsidRPr="00226BD8">
        <w:rPr>
          <w:color w:val="C00000"/>
          <w:sz w:val="24"/>
          <w:szCs w:val="24"/>
          <w:lang w:val="pl-PL"/>
        </w:rPr>
        <w:t>uzgodnił</w:t>
      </w:r>
      <w:r w:rsidRPr="00226BD8">
        <w:rPr>
          <w:color w:val="C00000"/>
          <w:sz w:val="24"/>
          <w:szCs w:val="24"/>
          <w:lang w:val="pl-PL"/>
        </w:rPr>
        <w:t xml:space="preserve"> z Rada Europejską treść projektu Dyrektywy w sprawie </w:t>
      </w:r>
      <w:r w:rsidR="00D217EC" w:rsidRPr="00226BD8">
        <w:rPr>
          <w:color w:val="C00000"/>
          <w:sz w:val="24"/>
          <w:szCs w:val="24"/>
          <w:lang w:val="pl-PL"/>
        </w:rPr>
        <w:t xml:space="preserve">elektronicznych </w:t>
      </w:r>
      <w:r w:rsidRPr="00226BD8">
        <w:rPr>
          <w:color w:val="C00000"/>
          <w:sz w:val="24"/>
          <w:szCs w:val="24"/>
          <w:lang w:val="pl-PL"/>
        </w:rPr>
        <w:t xml:space="preserve">praw jazdy </w:t>
      </w:r>
      <w:r w:rsidRPr="00226BD8">
        <w:rPr>
          <w:rStyle w:val="Brak"/>
          <w:color w:val="C00000"/>
          <w:sz w:val="24"/>
          <w:szCs w:val="24"/>
          <w:u w:color="C00000"/>
          <w:lang w:val="pl-PL"/>
        </w:rPr>
        <w:sym w:font="Wingdings" w:char="F0E0"/>
      </w:r>
      <w:r w:rsidRPr="00226BD8">
        <w:rPr>
          <w:rStyle w:val="Brak"/>
          <w:color w:val="C00000"/>
          <w:sz w:val="24"/>
          <w:szCs w:val="24"/>
          <w:u w:color="C00000"/>
          <w:lang w:val="pl-PL"/>
        </w:rPr>
        <w:t xml:space="preserve"> </w:t>
      </w:r>
      <w:hyperlink r:id="rId9" w:history="1">
        <w:r w:rsidRPr="00226BD8">
          <w:rPr>
            <w:rStyle w:val="Hyperlink0"/>
            <w:sz w:val="24"/>
            <w:szCs w:val="24"/>
            <w:lang w:val="pl-PL"/>
          </w:rPr>
          <w:t>zobacz</w:t>
        </w:r>
      </w:hyperlink>
      <w:r w:rsidRPr="00226BD8">
        <w:rPr>
          <w:lang w:val="pl-PL"/>
        </w:rPr>
        <w:t xml:space="preserve"> </w:t>
      </w:r>
    </w:p>
    <w:p w14:paraId="204A6468" w14:textId="20A97828" w:rsidR="006A6B6B" w:rsidRPr="00226BD8" w:rsidRDefault="006A6B6B" w:rsidP="006A6B6B">
      <w:pPr>
        <w:numPr>
          <w:ilvl w:val="0"/>
          <w:numId w:val="4"/>
        </w:numPr>
        <w:spacing w:after="0"/>
        <w:jc w:val="both"/>
        <w:rPr>
          <w:sz w:val="24"/>
          <w:szCs w:val="24"/>
          <w:lang w:val="pl-PL"/>
        </w:rPr>
      </w:pPr>
      <w:r w:rsidRPr="00226BD8">
        <w:rPr>
          <w:sz w:val="24"/>
          <w:szCs w:val="24"/>
          <w:lang w:val="pl-PL"/>
        </w:rPr>
        <w:t>projekt przewiduje wprowadzenie cyfrowych praw jazdy UE, które będą dostępne na telefonach komórkowych lub innych urządzeniach cyfrowych i będą używane w całej UE</w:t>
      </w:r>
    </w:p>
    <w:p w14:paraId="74F97279" w14:textId="77777777" w:rsidR="006A6B6B" w:rsidRPr="00226BD8" w:rsidRDefault="006A6B6B" w:rsidP="006A6B6B">
      <w:pPr>
        <w:spacing w:after="0"/>
        <w:ind w:left="786"/>
        <w:jc w:val="both"/>
        <w:rPr>
          <w:b/>
          <w:bCs/>
          <w:sz w:val="24"/>
          <w:szCs w:val="24"/>
          <w:lang w:val="pl-PL"/>
        </w:rPr>
      </w:pPr>
    </w:p>
    <w:p w14:paraId="3A2E5991" w14:textId="2A9967C7" w:rsidR="0032370D" w:rsidRPr="00226BD8" w:rsidRDefault="004E4B83" w:rsidP="004E4B83">
      <w:pPr>
        <w:spacing w:after="0"/>
        <w:jc w:val="both"/>
        <w:rPr>
          <w:rStyle w:val="Hyperlink0"/>
          <w:sz w:val="24"/>
          <w:szCs w:val="24"/>
          <w:lang w:val="pl-PL"/>
        </w:rPr>
      </w:pPr>
      <w:r w:rsidRPr="00226BD8">
        <w:rPr>
          <w:color w:val="C00000"/>
          <w:sz w:val="24"/>
          <w:szCs w:val="24"/>
          <w:lang w:val="pl-PL"/>
        </w:rPr>
        <w:t xml:space="preserve">Dyrektoriat ds. Transportu Komisji Europejskiej pracuje nad projektem nowej Dyrektywy w sprawie </w:t>
      </w:r>
      <w:r w:rsidRPr="00226BD8">
        <w:rPr>
          <w:b/>
          <w:bCs/>
          <w:color w:val="C00000"/>
          <w:sz w:val="24"/>
          <w:szCs w:val="24"/>
          <w:lang w:val="pl-PL"/>
        </w:rPr>
        <w:t>dowodów rejestracyjnych pojazdów</w:t>
      </w:r>
      <w:r w:rsidRPr="00226BD8">
        <w:rPr>
          <w:color w:val="C00000"/>
          <w:sz w:val="24"/>
          <w:szCs w:val="24"/>
          <w:lang w:val="pl-PL"/>
        </w:rPr>
        <w:t xml:space="preserve"> i danych pojazdów zapisanych w krajowych rejestrach pojazdów </w:t>
      </w:r>
      <w:r w:rsidR="001F3474" w:rsidRPr="00226BD8">
        <w:rPr>
          <w:b/>
          <w:bCs/>
          <w:color w:val="C00000"/>
          <w:sz w:val="24"/>
          <w:szCs w:val="24"/>
          <w:lang w:val="pl-PL"/>
        </w:rPr>
        <w:t xml:space="preserve"> </w:t>
      </w:r>
      <w:r w:rsidR="0032370D" w:rsidRPr="00226BD8">
        <w:rPr>
          <w:sz w:val="24"/>
          <w:szCs w:val="24"/>
          <w:lang w:val="pl-PL"/>
        </w:rPr>
        <w:sym w:font="Wingdings" w:char="F0E0"/>
      </w:r>
      <w:r w:rsidR="0032370D" w:rsidRPr="00226BD8">
        <w:rPr>
          <w:color w:val="C00000"/>
          <w:sz w:val="24"/>
          <w:szCs w:val="24"/>
          <w:lang w:val="pl-PL"/>
        </w:rPr>
        <w:t xml:space="preserve">  </w:t>
      </w:r>
      <w:hyperlink r:id="rId10" w:history="1">
        <w:r w:rsidR="0032370D" w:rsidRPr="00226BD8">
          <w:rPr>
            <w:rStyle w:val="Hyperlink0"/>
            <w:sz w:val="24"/>
            <w:szCs w:val="24"/>
            <w:lang w:val="pl-PL"/>
          </w:rPr>
          <w:t>zobacz</w:t>
        </w:r>
      </w:hyperlink>
    </w:p>
    <w:p w14:paraId="4737C958" w14:textId="21B77E19" w:rsidR="00482CD3" w:rsidRPr="00226BD8" w:rsidRDefault="007B0EEB" w:rsidP="00D9445C">
      <w:pPr>
        <w:numPr>
          <w:ilvl w:val="0"/>
          <w:numId w:val="4"/>
        </w:numPr>
        <w:spacing w:after="0"/>
        <w:jc w:val="both"/>
        <w:rPr>
          <w:sz w:val="24"/>
          <w:szCs w:val="24"/>
          <w:lang w:val="pl-PL"/>
        </w:rPr>
      </w:pPr>
      <w:r w:rsidRPr="00226BD8">
        <w:rPr>
          <w:sz w:val="24"/>
          <w:szCs w:val="24"/>
          <w:lang w:val="pl-PL"/>
        </w:rPr>
        <w:t xml:space="preserve">art. 5 projektowanej Dyrektywy przewiduje wprowadzenie </w:t>
      </w:r>
      <w:r w:rsidRPr="00226BD8">
        <w:rPr>
          <w:b/>
          <w:bCs/>
          <w:sz w:val="24"/>
          <w:szCs w:val="24"/>
          <w:lang w:val="pl-PL"/>
        </w:rPr>
        <w:t>elektronicznych dowodów rejestracyjnych</w:t>
      </w:r>
      <w:r w:rsidRPr="00226BD8">
        <w:rPr>
          <w:sz w:val="24"/>
          <w:szCs w:val="24"/>
          <w:lang w:val="pl-PL"/>
        </w:rPr>
        <w:t xml:space="preserve">, które mają spełniać wymogi Rozporządzenia (UE) NR 910/2014 z dnia 23 lipca 2014 r. w sprawie identyfikacji elektronicznej i usług zaufania w odniesieniu do transakcji </w:t>
      </w:r>
      <w:proofErr w:type="gramStart"/>
      <w:r w:rsidRPr="00226BD8">
        <w:rPr>
          <w:sz w:val="24"/>
          <w:szCs w:val="24"/>
          <w:lang w:val="pl-PL"/>
        </w:rPr>
        <w:t>elektronicznych  na</w:t>
      </w:r>
      <w:proofErr w:type="gramEnd"/>
      <w:r w:rsidRPr="00226BD8">
        <w:rPr>
          <w:sz w:val="24"/>
          <w:szCs w:val="24"/>
          <w:lang w:val="pl-PL"/>
        </w:rPr>
        <w:t xml:space="preserve"> rynku wewnętrznym. Zarówno fizyczne jak i elektroniczne dowody rejestracyjne mają być honorowane we wszystkich Państwach Członkowskich Unii Europejskiej.</w:t>
      </w:r>
    </w:p>
    <w:p w14:paraId="79BE1706" w14:textId="77777777" w:rsidR="00AF048D" w:rsidRPr="00226BD8" w:rsidRDefault="00AF048D" w:rsidP="00AF048D">
      <w:pPr>
        <w:spacing w:after="0" w:line="360" w:lineRule="auto"/>
        <w:ind w:left="425"/>
        <w:jc w:val="both"/>
        <w:rPr>
          <w:rStyle w:val="Brak"/>
          <w:b/>
          <w:bCs/>
          <w:color w:val="0070C0"/>
          <w:sz w:val="24"/>
          <w:szCs w:val="24"/>
          <w:lang w:val="pl-PL"/>
        </w:rPr>
      </w:pPr>
    </w:p>
    <w:p w14:paraId="77EC007B" w14:textId="5120FE06" w:rsidR="002570CD" w:rsidRPr="00226BD8" w:rsidRDefault="00664732" w:rsidP="008E629D">
      <w:pPr>
        <w:numPr>
          <w:ilvl w:val="0"/>
          <w:numId w:val="2"/>
        </w:numPr>
        <w:spacing w:after="0" w:line="360" w:lineRule="auto"/>
        <w:ind w:left="425" w:hanging="425"/>
        <w:jc w:val="both"/>
        <w:rPr>
          <w:rStyle w:val="Brak"/>
          <w:b/>
          <w:bCs/>
          <w:color w:val="0070C0"/>
          <w:sz w:val="24"/>
          <w:szCs w:val="24"/>
          <w:lang w:val="pl-PL"/>
        </w:rPr>
      </w:pPr>
      <w:r w:rsidRPr="00226BD8">
        <w:rPr>
          <w:rStyle w:val="Brak"/>
          <w:b/>
          <w:bCs/>
          <w:color w:val="0070C0"/>
          <w:sz w:val="24"/>
          <w:szCs w:val="24"/>
          <w:u w:color="0070C0"/>
          <w:lang w:val="pl-PL"/>
        </w:rPr>
        <w:t>ORZECZNICTWO</w:t>
      </w:r>
    </w:p>
    <w:p w14:paraId="68657705" w14:textId="615FCCB5" w:rsidR="003C3CDF" w:rsidRPr="00226BD8" w:rsidRDefault="003C3CDF" w:rsidP="00AF048D">
      <w:pPr>
        <w:spacing w:after="0"/>
        <w:jc w:val="both"/>
        <w:rPr>
          <w:rStyle w:val="Hyperlink0"/>
          <w:color w:val="C00000"/>
          <w:sz w:val="24"/>
          <w:szCs w:val="24"/>
          <w:u w:val="none" w:color="C00000"/>
          <w:lang w:val="pl-PL"/>
        </w:rPr>
      </w:pPr>
      <w:r w:rsidRPr="00226BD8">
        <w:rPr>
          <w:rStyle w:val="Brak"/>
          <w:color w:val="C00000"/>
          <w:sz w:val="24"/>
          <w:szCs w:val="24"/>
          <w:u w:color="C00000"/>
          <w:lang w:val="pl-PL"/>
        </w:rPr>
        <w:t xml:space="preserve">Rozstrzygnięcie Nadzorcze Wojewody </w:t>
      </w:r>
      <w:r w:rsidR="006A6B6B" w:rsidRPr="00226BD8">
        <w:rPr>
          <w:color w:val="C00000"/>
          <w:sz w:val="24"/>
          <w:szCs w:val="24"/>
          <w:u w:color="C00000"/>
          <w:lang w:val="pl-PL"/>
        </w:rPr>
        <w:t xml:space="preserve">Podlaskiego </w:t>
      </w:r>
      <w:r w:rsidRPr="00226BD8">
        <w:rPr>
          <w:rStyle w:val="Brak"/>
          <w:color w:val="C00000"/>
          <w:sz w:val="24"/>
          <w:szCs w:val="24"/>
          <w:u w:color="C00000"/>
          <w:lang w:val="pl-PL"/>
        </w:rPr>
        <w:t xml:space="preserve">z </w:t>
      </w:r>
      <w:r w:rsidR="006A6B6B" w:rsidRPr="00226BD8">
        <w:rPr>
          <w:rStyle w:val="Brak"/>
          <w:color w:val="C00000"/>
          <w:sz w:val="24"/>
          <w:szCs w:val="24"/>
          <w:u w:color="C00000"/>
          <w:lang w:val="pl-PL"/>
        </w:rPr>
        <w:t>13.</w:t>
      </w:r>
      <w:r w:rsidR="006F6B31" w:rsidRPr="00226BD8">
        <w:rPr>
          <w:rStyle w:val="Brak"/>
          <w:color w:val="C00000"/>
          <w:sz w:val="24"/>
          <w:szCs w:val="24"/>
          <w:u w:color="C00000"/>
          <w:lang w:val="pl-PL"/>
        </w:rPr>
        <w:t>0</w:t>
      </w:r>
      <w:r w:rsidR="006A6B6B" w:rsidRPr="00226BD8">
        <w:rPr>
          <w:rStyle w:val="Brak"/>
          <w:color w:val="C00000"/>
          <w:sz w:val="24"/>
          <w:szCs w:val="24"/>
          <w:u w:color="C00000"/>
          <w:lang w:val="pl-PL"/>
        </w:rPr>
        <w:t>3.</w:t>
      </w:r>
      <w:r w:rsidRPr="00226BD8">
        <w:rPr>
          <w:rStyle w:val="Brak"/>
          <w:color w:val="C00000"/>
          <w:sz w:val="24"/>
          <w:szCs w:val="24"/>
          <w:u w:color="C00000"/>
          <w:lang w:val="pl-PL"/>
        </w:rPr>
        <w:t>202</w:t>
      </w:r>
      <w:r w:rsidR="006A6B6B" w:rsidRPr="00226BD8">
        <w:rPr>
          <w:rStyle w:val="Brak"/>
          <w:color w:val="C00000"/>
          <w:sz w:val="24"/>
          <w:szCs w:val="24"/>
          <w:u w:color="C00000"/>
          <w:lang w:val="pl-PL"/>
        </w:rPr>
        <w:t>5</w:t>
      </w:r>
      <w:r w:rsidRPr="00226BD8">
        <w:rPr>
          <w:rStyle w:val="Brak"/>
          <w:color w:val="C00000"/>
          <w:sz w:val="24"/>
          <w:szCs w:val="24"/>
          <w:u w:color="C00000"/>
          <w:lang w:val="pl-PL"/>
        </w:rPr>
        <w:t xml:space="preserve"> r. znak</w:t>
      </w:r>
      <w:r w:rsidR="009C68C5" w:rsidRPr="00226BD8">
        <w:rPr>
          <w:rStyle w:val="Brak"/>
          <w:color w:val="C00000"/>
          <w:sz w:val="24"/>
          <w:szCs w:val="24"/>
          <w:u w:color="C00000"/>
          <w:lang w:val="pl-PL"/>
        </w:rPr>
        <w:t xml:space="preserve"> </w:t>
      </w:r>
      <w:r w:rsidR="006A6B6B" w:rsidRPr="00226BD8">
        <w:rPr>
          <w:rStyle w:val="Brak"/>
          <w:color w:val="C00000"/>
          <w:sz w:val="24"/>
          <w:szCs w:val="24"/>
          <w:u w:color="C00000"/>
          <w:lang w:val="pl-PL"/>
        </w:rPr>
        <w:t xml:space="preserve">NK-II.4131.39.2025.PB </w:t>
      </w:r>
      <w:r w:rsidRPr="00226BD8">
        <w:rPr>
          <w:rStyle w:val="Brak"/>
          <w:color w:val="C00000"/>
          <w:sz w:val="24"/>
          <w:szCs w:val="24"/>
          <w:u w:color="C00000"/>
          <w:lang w:val="pl-PL"/>
        </w:rPr>
        <w:sym w:font="Wingdings" w:char="F0E0"/>
      </w:r>
      <w:r w:rsidRPr="00226BD8">
        <w:rPr>
          <w:rStyle w:val="Brak"/>
          <w:color w:val="C00000"/>
          <w:sz w:val="24"/>
          <w:szCs w:val="24"/>
          <w:u w:color="C00000"/>
          <w:lang w:val="pl-PL"/>
        </w:rPr>
        <w:t xml:space="preserve"> </w:t>
      </w:r>
      <w:hyperlink r:id="rId11" w:history="1">
        <w:r w:rsidRPr="00226BD8">
          <w:rPr>
            <w:rStyle w:val="Hyperlink0"/>
            <w:sz w:val="24"/>
            <w:szCs w:val="24"/>
            <w:lang w:val="pl-PL"/>
          </w:rPr>
          <w:t>zobacz</w:t>
        </w:r>
      </w:hyperlink>
    </w:p>
    <w:p w14:paraId="7E10FC62" w14:textId="5CFC06CC" w:rsidR="009C68C5" w:rsidRPr="00226BD8" w:rsidRDefault="006A6B6B" w:rsidP="002968CE">
      <w:pPr>
        <w:numPr>
          <w:ilvl w:val="0"/>
          <w:numId w:val="4"/>
        </w:numPr>
        <w:spacing w:after="0"/>
        <w:jc w:val="both"/>
        <w:rPr>
          <w:color w:val="auto"/>
          <w:sz w:val="24"/>
          <w:szCs w:val="24"/>
          <w:u w:color="C00000"/>
          <w:lang w:val="pl-PL"/>
        </w:rPr>
      </w:pPr>
      <w:r w:rsidRPr="00226BD8">
        <w:rPr>
          <w:color w:val="auto"/>
          <w:sz w:val="24"/>
          <w:szCs w:val="24"/>
          <w:u w:color="C00000"/>
          <w:lang w:val="pl-PL"/>
        </w:rPr>
        <w:t>Umocowanie do stanowienia w przedmiocie określenia "warunków i zasad korzystania" z gminnych przystanków komunikacyjnych, oznacza kompetencję organu stanowiącego gminy do formułowania w stosunku do tych obszarów, norm i zasad prawidłowego postępowania, ustalania obowiązujących reguł zachowania się, określenia ustalonego porządku zachowania się. </w:t>
      </w:r>
    </w:p>
    <w:p w14:paraId="271791F7" w14:textId="791E6102" w:rsidR="006A6B6B" w:rsidRPr="00226BD8" w:rsidRDefault="00074CF3" w:rsidP="002968CE">
      <w:pPr>
        <w:numPr>
          <w:ilvl w:val="0"/>
          <w:numId w:val="4"/>
        </w:numPr>
        <w:spacing w:after="0"/>
        <w:jc w:val="both"/>
        <w:rPr>
          <w:color w:val="auto"/>
          <w:sz w:val="24"/>
          <w:szCs w:val="24"/>
          <w:u w:color="C00000"/>
          <w:lang w:val="pl-PL"/>
        </w:rPr>
      </w:pPr>
      <w:r w:rsidRPr="00226BD8">
        <w:rPr>
          <w:color w:val="auto"/>
          <w:sz w:val="24"/>
          <w:szCs w:val="24"/>
          <w:u w:color="C00000"/>
          <w:lang w:val="pl-PL"/>
        </w:rPr>
        <w:t>W zakresie delegacji ustawowej rady gminy, nie mieści się uprawnienie do decydowania o szczegółowym przebiegu procedury, prowadzącej do zawarcia umowy lub uwzględnienia zgłoszenia przewoźnika, w tym zwłaszcza o warunkach, jakie należy spełnić lub dokumentach, jakie należy przedłożyć wraz z wnioskiem, w trakcie ubiegania się o możliwość korzystania z przystanku komunikacyjnego. </w:t>
      </w:r>
    </w:p>
    <w:p w14:paraId="05278AF7" w14:textId="77777777" w:rsidR="007462FE" w:rsidRPr="00226BD8" w:rsidRDefault="007462FE" w:rsidP="007462FE">
      <w:pPr>
        <w:spacing w:after="0"/>
        <w:jc w:val="both"/>
        <w:rPr>
          <w:rStyle w:val="Brak"/>
          <w:color w:val="auto"/>
          <w:sz w:val="24"/>
          <w:szCs w:val="24"/>
          <w:u w:color="C00000"/>
          <w:lang w:val="pl-PL"/>
        </w:rPr>
      </w:pPr>
    </w:p>
    <w:p w14:paraId="494E6956" w14:textId="5E5A304D" w:rsidR="007462FE" w:rsidRPr="00226BD8" w:rsidRDefault="007462FE" w:rsidP="007462FE">
      <w:pPr>
        <w:spacing w:after="0"/>
        <w:jc w:val="both"/>
        <w:rPr>
          <w:rStyle w:val="Hyperlink0"/>
          <w:color w:val="C00000"/>
          <w:sz w:val="24"/>
          <w:szCs w:val="24"/>
          <w:u w:val="none" w:color="C00000"/>
          <w:lang w:val="pl-PL"/>
        </w:rPr>
      </w:pPr>
      <w:r w:rsidRPr="00226BD8">
        <w:rPr>
          <w:rStyle w:val="Brak"/>
          <w:color w:val="C00000"/>
          <w:sz w:val="24"/>
          <w:szCs w:val="24"/>
          <w:u w:color="C00000"/>
          <w:lang w:val="pl-PL"/>
        </w:rPr>
        <w:t xml:space="preserve">Rozstrzygnięcie Nadzorcze Wojewody </w:t>
      </w:r>
      <w:r w:rsidRPr="00226BD8">
        <w:rPr>
          <w:color w:val="C00000"/>
          <w:sz w:val="24"/>
          <w:szCs w:val="24"/>
          <w:u w:color="C00000"/>
          <w:lang w:val="pl-PL"/>
        </w:rPr>
        <w:t xml:space="preserve">Lubelskiego </w:t>
      </w:r>
      <w:r w:rsidRPr="00226BD8">
        <w:rPr>
          <w:rStyle w:val="Brak"/>
          <w:color w:val="C00000"/>
          <w:sz w:val="24"/>
          <w:szCs w:val="24"/>
          <w:u w:color="C00000"/>
          <w:lang w:val="pl-PL"/>
        </w:rPr>
        <w:t xml:space="preserve">z 19.03.2025 r. znak PN-II.4131.57.2025 </w:t>
      </w:r>
      <w:r w:rsidRPr="00226BD8">
        <w:rPr>
          <w:rStyle w:val="Brak"/>
          <w:color w:val="C00000"/>
          <w:sz w:val="24"/>
          <w:szCs w:val="24"/>
          <w:u w:color="C00000"/>
          <w:lang w:val="pl-PL"/>
        </w:rPr>
        <w:sym w:font="Wingdings" w:char="F0E0"/>
      </w:r>
      <w:r w:rsidRPr="00226BD8">
        <w:rPr>
          <w:rStyle w:val="Brak"/>
          <w:color w:val="C00000"/>
          <w:sz w:val="24"/>
          <w:szCs w:val="24"/>
          <w:u w:color="C00000"/>
          <w:lang w:val="pl-PL"/>
        </w:rPr>
        <w:t xml:space="preserve"> </w:t>
      </w:r>
      <w:hyperlink r:id="rId12" w:history="1">
        <w:r w:rsidRPr="00226BD8">
          <w:rPr>
            <w:rStyle w:val="Hyperlink0"/>
            <w:sz w:val="24"/>
            <w:szCs w:val="24"/>
            <w:lang w:val="pl-PL"/>
          </w:rPr>
          <w:t>zobacz</w:t>
        </w:r>
      </w:hyperlink>
    </w:p>
    <w:p w14:paraId="1160CABD" w14:textId="2FC33713" w:rsidR="007462FE" w:rsidRPr="00226BD8" w:rsidRDefault="00661CAE" w:rsidP="00D92C32">
      <w:pPr>
        <w:widowControl w:val="0"/>
        <w:numPr>
          <w:ilvl w:val="0"/>
          <w:numId w:val="4"/>
        </w:numPr>
        <w:spacing w:after="0"/>
        <w:ind w:left="782" w:hanging="357"/>
        <w:jc w:val="both"/>
        <w:rPr>
          <w:lang w:val="pl-PL"/>
        </w:rPr>
      </w:pPr>
      <w:r w:rsidRPr="00226BD8">
        <w:rPr>
          <w:color w:val="auto"/>
          <w:sz w:val="24"/>
          <w:szCs w:val="24"/>
          <w:u w:color="C00000"/>
          <w:lang w:val="pl-PL"/>
        </w:rPr>
        <w:t>Rada Gminy w uchwale w sprawie określenia przystanku zawarła następującą regulację: “w przypadku prowadzenia jakichkolwiek prac na przystanku autobusowym zastrzega się możliwości zmiany lokalizacji tych obiektów oraz prawa do ich likwidacji bądź czasowego zawieszenia w funkcjonowaniu.”</w:t>
      </w:r>
    </w:p>
    <w:p w14:paraId="425C8484" w14:textId="0920EE6D" w:rsidR="002968CE" w:rsidRPr="00226BD8" w:rsidRDefault="00661CAE" w:rsidP="00DC2DC8">
      <w:pPr>
        <w:numPr>
          <w:ilvl w:val="0"/>
          <w:numId w:val="4"/>
        </w:numPr>
        <w:spacing w:after="0"/>
        <w:jc w:val="both"/>
        <w:rPr>
          <w:color w:val="C00000"/>
          <w:sz w:val="24"/>
          <w:szCs w:val="24"/>
          <w:u w:color="C00000"/>
          <w:lang w:val="pl-PL"/>
        </w:rPr>
      </w:pPr>
      <w:r w:rsidRPr="00226BD8">
        <w:rPr>
          <w:color w:val="auto"/>
          <w:sz w:val="24"/>
          <w:szCs w:val="24"/>
          <w:u w:color="C00000"/>
          <w:lang w:val="pl-PL"/>
        </w:rPr>
        <w:t>Wojewoda unieważnił tę część uchwały, wskazując, że sposób postępowania w przypadku wystąpienia okoliczności uniemożliwiających wykonywanie przewozów zgodnie z określonym w zezwoleniu przebiegiem trasy przewozów, w szczególności wskutek awarii sieci, robót drogowych, lub blokad drogowych, określa </w:t>
      </w:r>
      <w:hyperlink r:id="rId13" w:anchor="/document/16915749?unitId=art(18)ust(1)pkt(1)lit(a)" w:tgtFrame="_blank" w:history="1">
        <w:r w:rsidRPr="00226BD8">
          <w:rPr>
            <w:rStyle w:val="Hipercze"/>
            <w:sz w:val="24"/>
            <w:szCs w:val="24"/>
            <w:lang w:val="pl-PL"/>
          </w:rPr>
          <w:t>art. 18 ust. 1 pkt 1 lit. a</w:t>
        </w:r>
      </w:hyperlink>
      <w:r w:rsidRPr="00226BD8">
        <w:rPr>
          <w:color w:val="auto"/>
          <w:sz w:val="24"/>
          <w:szCs w:val="24"/>
          <w:u w:color="C00000"/>
          <w:lang w:val="pl-PL"/>
        </w:rPr>
        <w:t xml:space="preserve">  </w:t>
      </w:r>
      <w:hyperlink r:id="rId14" w:anchor="/document/16915749" w:tgtFrame="_blank" w:history="1">
        <w:r w:rsidRPr="00226BD8">
          <w:rPr>
            <w:rStyle w:val="Hipercze"/>
            <w:sz w:val="24"/>
            <w:szCs w:val="24"/>
            <w:lang w:val="pl-PL"/>
          </w:rPr>
          <w:t>ustawy</w:t>
        </w:r>
      </w:hyperlink>
      <w:r w:rsidRPr="00226BD8">
        <w:rPr>
          <w:color w:val="auto"/>
          <w:sz w:val="24"/>
          <w:szCs w:val="24"/>
          <w:u w:color="C00000"/>
          <w:lang w:val="pl-PL"/>
        </w:rPr>
        <w:t>  o transporcie drogowym.</w:t>
      </w:r>
    </w:p>
    <w:p w14:paraId="50BC4AFD" w14:textId="77777777" w:rsidR="00661CAE" w:rsidRPr="00226BD8" w:rsidRDefault="00661CAE" w:rsidP="00661CAE">
      <w:pPr>
        <w:spacing w:after="0"/>
        <w:ind w:left="786"/>
        <w:jc w:val="both"/>
        <w:rPr>
          <w:rStyle w:val="Brak"/>
          <w:color w:val="C00000"/>
          <w:sz w:val="24"/>
          <w:szCs w:val="24"/>
          <w:u w:color="C00000"/>
          <w:lang w:val="pl-PL"/>
        </w:rPr>
      </w:pPr>
    </w:p>
    <w:p w14:paraId="329FF300" w14:textId="76167FBD" w:rsidR="002570CD" w:rsidRPr="00226BD8" w:rsidRDefault="00E948C2" w:rsidP="008E629D">
      <w:pPr>
        <w:numPr>
          <w:ilvl w:val="0"/>
          <w:numId w:val="2"/>
        </w:numPr>
        <w:spacing w:after="0" w:line="360" w:lineRule="auto"/>
        <w:ind w:left="425" w:hanging="425"/>
        <w:jc w:val="both"/>
        <w:rPr>
          <w:rStyle w:val="Brak"/>
          <w:b/>
          <w:bCs/>
          <w:color w:val="0070C0"/>
          <w:sz w:val="24"/>
          <w:szCs w:val="24"/>
          <w:lang w:val="pl-PL"/>
        </w:rPr>
      </w:pPr>
      <w:r w:rsidRPr="00226BD8">
        <w:rPr>
          <w:rStyle w:val="Brak"/>
          <w:b/>
          <w:bCs/>
          <w:color w:val="0070C0"/>
          <w:sz w:val="24"/>
          <w:szCs w:val="24"/>
          <w:u w:color="0070C0"/>
          <w:lang w:val="pl-PL"/>
        </w:rPr>
        <w:t xml:space="preserve">AKTUALNOŚCI I </w:t>
      </w:r>
      <w:r w:rsidR="00664732" w:rsidRPr="00226BD8">
        <w:rPr>
          <w:rStyle w:val="Brak"/>
          <w:b/>
          <w:bCs/>
          <w:color w:val="0070C0"/>
          <w:sz w:val="24"/>
          <w:szCs w:val="24"/>
          <w:u w:color="0070C0"/>
          <w:lang w:val="pl-PL"/>
        </w:rPr>
        <w:t>PUBLIKACJE BRANŻOWE</w:t>
      </w:r>
    </w:p>
    <w:p w14:paraId="491DF034" w14:textId="5B97FCE7" w:rsidR="004271D8" w:rsidRPr="00226BD8" w:rsidRDefault="005063DB" w:rsidP="008E629D">
      <w:pPr>
        <w:spacing w:after="0"/>
        <w:jc w:val="both"/>
        <w:rPr>
          <w:color w:val="C00000"/>
          <w:sz w:val="24"/>
          <w:szCs w:val="24"/>
          <w:u w:val="single" w:color="C00000"/>
          <w:lang w:val="pl-PL"/>
        </w:rPr>
      </w:pPr>
      <w:r w:rsidRPr="00226BD8">
        <w:rPr>
          <w:color w:val="C00000"/>
          <w:sz w:val="24"/>
          <w:szCs w:val="24"/>
          <w:u w:color="C00000"/>
          <w:lang w:val="pl-PL"/>
        </w:rPr>
        <w:t>Krzysztof Śmietana</w:t>
      </w:r>
      <w:r w:rsidR="004271D8" w:rsidRPr="00226BD8">
        <w:rPr>
          <w:color w:val="C00000"/>
          <w:sz w:val="24"/>
          <w:szCs w:val="24"/>
          <w:u w:color="C00000"/>
          <w:lang w:val="pl-PL"/>
        </w:rPr>
        <w:t xml:space="preserve">, </w:t>
      </w:r>
      <w:r w:rsidRPr="00226BD8">
        <w:rPr>
          <w:b/>
          <w:bCs/>
          <w:color w:val="C00000"/>
          <w:sz w:val="24"/>
          <w:szCs w:val="24"/>
          <w:u w:color="C00000"/>
          <w:lang w:val="pl-PL"/>
        </w:rPr>
        <w:t>Autobusów z Chin będzie mniej</w:t>
      </w:r>
      <w:r w:rsidR="006135C6" w:rsidRPr="00226BD8">
        <w:rPr>
          <w:b/>
          <w:bCs/>
          <w:color w:val="C00000"/>
          <w:sz w:val="24"/>
          <w:szCs w:val="24"/>
          <w:u w:color="C00000"/>
          <w:lang w:val="pl-PL"/>
        </w:rPr>
        <w:t xml:space="preserve">, </w:t>
      </w:r>
      <w:r w:rsidRPr="00226BD8">
        <w:rPr>
          <w:color w:val="C00000"/>
          <w:sz w:val="24"/>
          <w:szCs w:val="24"/>
          <w:u w:color="C00000"/>
          <w:lang w:val="pl-PL"/>
        </w:rPr>
        <w:t>„Gazeta Prawna”</w:t>
      </w:r>
      <w:r w:rsidR="006135C6" w:rsidRPr="00226BD8">
        <w:rPr>
          <w:color w:val="C00000"/>
          <w:sz w:val="24"/>
          <w:szCs w:val="24"/>
          <w:u w:color="C00000"/>
          <w:lang w:val="pl-PL"/>
        </w:rPr>
        <w:t>.pl</w:t>
      </w:r>
      <w:r w:rsidR="004271D8" w:rsidRPr="00226BD8">
        <w:rPr>
          <w:color w:val="C00000"/>
          <w:sz w:val="24"/>
          <w:szCs w:val="24"/>
          <w:u w:color="C00000"/>
          <w:lang w:val="pl-PL"/>
        </w:rPr>
        <w:t xml:space="preserve"> z </w:t>
      </w:r>
      <w:r w:rsidRPr="00226BD8">
        <w:rPr>
          <w:color w:val="C00000"/>
          <w:sz w:val="24"/>
          <w:szCs w:val="24"/>
          <w:u w:color="C00000"/>
          <w:lang w:val="pl-PL"/>
        </w:rPr>
        <w:t>03.</w:t>
      </w:r>
      <w:r w:rsidR="006135C6" w:rsidRPr="00226BD8">
        <w:rPr>
          <w:color w:val="C00000"/>
          <w:sz w:val="24"/>
          <w:szCs w:val="24"/>
          <w:u w:color="C00000"/>
          <w:lang w:val="pl-PL"/>
        </w:rPr>
        <w:t>0</w:t>
      </w:r>
      <w:r w:rsidR="00AF048D" w:rsidRPr="00226BD8">
        <w:rPr>
          <w:color w:val="C00000"/>
          <w:sz w:val="24"/>
          <w:szCs w:val="24"/>
          <w:u w:color="C00000"/>
          <w:lang w:val="pl-PL"/>
        </w:rPr>
        <w:t>4</w:t>
      </w:r>
      <w:r w:rsidR="006135C6" w:rsidRPr="00226BD8">
        <w:rPr>
          <w:color w:val="C00000"/>
          <w:sz w:val="24"/>
          <w:szCs w:val="24"/>
          <w:u w:color="C00000"/>
          <w:lang w:val="pl-PL"/>
        </w:rPr>
        <w:t>.</w:t>
      </w:r>
      <w:r w:rsidR="004271D8" w:rsidRPr="00226BD8">
        <w:rPr>
          <w:color w:val="C00000"/>
          <w:sz w:val="24"/>
          <w:szCs w:val="24"/>
          <w:u w:color="C00000"/>
          <w:lang w:val="pl-PL"/>
        </w:rPr>
        <w:t>202</w:t>
      </w:r>
      <w:r w:rsidRPr="00226BD8">
        <w:rPr>
          <w:color w:val="C00000"/>
          <w:sz w:val="24"/>
          <w:szCs w:val="24"/>
          <w:u w:color="C00000"/>
          <w:lang w:val="pl-PL"/>
        </w:rPr>
        <w:t>5</w:t>
      </w:r>
      <w:r w:rsidR="004271D8" w:rsidRPr="00226BD8">
        <w:rPr>
          <w:color w:val="C00000"/>
          <w:sz w:val="24"/>
          <w:szCs w:val="24"/>
          <w:u w:color="C00000"/>
          <w:lang w:val="pl-PL"/>
        </w:rPr>
        <w:t xml:space="preserve"> r.  </w:t>
      </w:r>
      <w:r w:rsidR="004271D8" w:rsidRPr="00226BD8">
        <w:rPr>
          <w:color w:val="C00000"/>
          <w:sz w:val="24"/>
          <w:szCs w:val="24"/>
          <w:u w:color="C00000"/>
          <w:lang w:val="pl-PL"/>
        </w:rPr>
        <w:sym w:font="Wingdings" w:char="F0E0"/>
      </w:r>
      <w:r w:rsidR="004271D8" w:rsidRPr="00226BD8">
        <w:rPr>
          <w:color w:val="C00000"/>
          <w:sz w:val="24"/>
          <w:szCs w:val="24"/>
          <w:u w:color="C00000"/>
          <w:lang w:val="pl-PL"/>
        </w:rPr>
        <w:t xml:space="preserve"> </w:t>
      </w:r>
      <w:hyperlink r:id="rId15" w:history="1">
        <w:r w:rsidR="004271D8" w:rsidRPr="00226BD8">
          <w:rPr>
            <w:color w:val="0000FF"/>
            <w:sz w:val="24"/>
            <w:szCs w:val="24"/>
            <w:u w:val="single" w:color="0000FF"/>
            <w:lang w:val="pl-PL"/>
          </w:rPr>
          <w:t>zobacz</w:t>
        </w:r>
      </w:hyperlink>
    </w:p>
    <w:p w14:paraId="4B0CA08C" w14:textId="5ADF84EC" w:rsidR="005063DB" w:rsidRPr="00226BD8" w:rsidRDefault="005063DB" w:rsidP="008E629D">
      <w:pPr>
        <w:numPr>
          <w:ilvl w:val="0"/>
          <w:numId w:val="4"/>
        </w:numPr>
        <w:spacing w:after="0"/>
        <w:jc w:val="both"/>
        <w:rPr>
          <w:color w:val="auto"/>
          <w:sz w:val="24"/>
          <w:szCs w:val="24"/>
          <w:u w:color="C00000"/>
          <w:lang w:val="pl-PL"/>
        </w:rPr>
      </w:pPr>
      <w:r w:rsidRPr="00226BD8">
        <w:rPr>
          <w:color w:val="auto"/>
          <w:sz w:val="24"/>
          <w:szCs w:val="24"/>
          <w:u w:color="C00000"/>
          <w:lang w:val="pl-PL"/>
        </w:rPr>
        <w:t xml:space="preserve">W Polsce jeździ sporo autobusów chińskiej firmy </w:t>
      </w:r>
      <w:proofErr w:type="spellStart"/>
      <w:r w:rsidRPr="00226BD8">
        <w:rPr>
          <w:color w:val="auto"/>
          <w:sz w:val="24"/>
          <w:szCs w:val="24"/>
          <w:u w:color="C00000"/>
          <w:lang w:val="pl-PL"/>
        </w:rPr>
        <w:t>Yutong</w:t>
      </w:r>
      <w:proofErr w:type="spellEnd"/>
      <w:r w:rsidRPr="00226BD8">
        <w:rPr>
          <w:color w:val="auto"/>
          <w:sz w:val="24"/>
          <w:szCs w:val="24"/>
          <w:u w:color="C00000"/>
          <w:lang w:val="pl-PL"/>
        </w:rPr>
        <w:t xml:space="preserve">. Ich polski dystrybutor – firma </w:t>
      </w:r>
      <w:proofErr w:type="spellStart"/>
      <w:r w:rsidRPr="00226BD8">
        <w:rPr>
          <w:color w:val="auto"/>
          <w:sz w:val="24"/>
          <w:szCs w:val="24"/>
          <w:u w:color="C00000"/>
          <w:lang w:val="pl-PL"/>
        </w:rPr>
        <w:t>Busnex</w:t>
      </w:r>
      <w:proofErr w:type="spellEnd"/>
      <w:r w:rsidRPr="00226BD8">
        <w:rPr>
          <w:color w:val="auto"/>
          <w:sz w:val="24"/>
          <w:szCs w:val="24"/>
          <w:u w:color="C00000"/>
          <w:lang w:val="pl-PL"/>
        </w:rPr>
        <w:t xml:space="preserve"> – informuje, że po 21 polskich miastach kursuje 131 zeroemisyjnych pojazdów tej marki. </w:t>
      </w:r>
    </w:p>
    <w:p w14:paraId="1F3CEEF0" w14:textId="1251112D" w:rsidR="00015082" w:rsidRPr="00226BD8" w:rsidRDefault="005063DB" w:rsidP="008E629D">
      <w:pPr>
        <w:numPr>
          <w:ilvl w:val="0"/>
          <w:numId w:val="4"/>
        </w:numPr>
        <w:spacing w:after="0"/>
        <w:jc w:val="both"/>
        <w:rPr>
          <w:color w:val="auto"/>
          <w:sz w:val="24"/>
          <w:szCs w:val="24"/>
          <w:u w:color="C00000"/>
          <w:lang w:val="pl-PL"/>
        </w:rPr>
      </w:pPr>
      <w:r w:rsidRPr="00226BD8">
        <w:rPr>
          <w:color w:val="auto"/>
          <w:sz w:val="24"/>
          <w:szCs w:val="24"/>
          <w:u w:color="C00000"/>
          <w:lang w:val="pl-PL"/>
        </w:rPr>
        <w:t>Po ostatnich wyrokach TSUE umożliwiających zamknięcie dostępu do przetargów firmom spoza Unii miasta ograniczą zakupy pojazdów z Azji</w:t>
      </w:r>
      <w:r w:rsidRPr="00226BD8">
        <w:rPr>
          <w:color w:val="auto"/>
          <w:sz w:val="24"/>
          <w:szCs w:val="24"/>
          <w:u w:color="C00000"/>
          <w:lang w:val="pl-PL"/>
        </w:rPr>
        <w:t>.</w:t>
      </w:r>
    </w:p>
    <w:p w14:paraId="626A1B22" w14:textId="4BFB35C3" w:rsidR="005063DB" w:rsidRPr="00226BD8" w:rsidRDefault="00D217EC" w:rsidP="008E629D">
      <w:pPr>
        <w:numPr>
          <w:ilvl w:val="0"/>
          <w:numId w:val="4"/>
        </w:numPr>
        <w:spacing w:after="0"/>
        <w:jc w:val="both"/>
        <w:rPr>
          <w:color w:val="auto"/>
          <w:sz w:val="24"/>
          <w:szCs w:val="24"/>
          <w:u w:color="C00000"/>
          <w:lang w:val="pl-PL"/>
        </w:rPr>
      </w:pPr>
      <w:r w:rsidRPr="00226BD8">
        <w:rPr>
          <w:color w:val="auto"/>
          <w:sz w:val="24"/>
          <w:szCs w:val="24"/>
          <w:u w:color="C00000"/>
          <w:lang w:val="pl-PL"/>
        </w:rPr>
        <w:t>M</w:t>
      </w:r>
      <w:r w:rsidR="005063DB" w:rsidRPr="00226BD8">
        <w:rPr>
          <w:color w:val="auto"/>
          <w:sz w:val="24"/>
          <w:szCs w:val="24"/>
          <w:u w:color="C00000"/>
          <w:lang w:val="pl-PL"/>
        </w:rPr>
        <w:t>arcin Żabicki z Izby Gospodarczej Komunikacji Miejskiej przyznaje, że ze względów bezpieczeństwa powinno się znacznie ograniczyć zakupy autobusów w Chinach. – Jeśli sytuacja geopolityczna zmierzałaby do tego, że Państwo Środka stałoby się dla nas wrogie, to taki autobus mógłby zostać np. łatwo unieruchomiony – zaznacza.</w:t>
      </w:r>
    </w:p>
    <w:p w14:paraId="71428E0B" w14:textId="55C435F3" w:rsidR="006135C6" w:rsidRPr="00226BD8" w:rsidRDefault="006135C6" w:rsidP="00AF048D">
      <w:pPr>
        <w:spacing w:after="0"/>
        <w:ind w:left="786"/>
        <w:jc w:val="both"/>
        <w:rPr>
          <w:color w:val="auto"/>
          <w:sz w:val="24"/>
          <w:szCs w:val="24"/>
          <w:u w:color="C00000"/>
          <w:lang w:val="pl-PL"/>
        </w:rPr>
      </w:pPr>
    </w:p>
    <w:p w14:paraId="4FDBCD7A" w14:textId="679BA718" w:rsidR="00213B75" w:rsidRPr="00226BD8" w:rsidRDefault="00D217EC" w:rsidP="008E629D">
      <w:pPr>
        <w:spacing w:after="0"/>
        <w:jc w:val="both"/>
        <w:rPr>
          <w:color w:val="C00000"/>
          <w:sz w:val="24"/>
          <w:szCs w:val="24"/>
          <w:u w:val="single" w:color="C00000"/>
          <w:lang w:val="pl-PL"/>
        </w:rPr>
      </w:pPr>
      <w:r w:rsidRPr="00226BD8">
        <w:rPr>
          <w:color w:val="C00000"/>
          <w:sz w:val="24"/>
          <w:szCs w:val="24"/>
          <w:u w:color="C00000"/>
          <w:lang w:val="pl-PL"/>
        </w:rPr>
        <w:t xml:space="preserve">Krzysztof </w:t>
      </w:r>
      <w:proofErr w:type="spellStart"/>
      <w:r w:rsidRPr="00226BD8">
        <w:rPr>
          <w:color w:val="C00000"/>
          <w:sz w:val="24"/>
          <w:szCs w:val="24"/>
          <w:u w:color="C00000"/>
          <w:lang w:val="pl-PL"/>
        </w:rPr>
        <w:t>Bałękowski</w:t>
      </w:r>
      <w:proofErr w:type="spellEnd"/>
      <w:r w:rsidRPr="00226BD8">
        <w:rPr>
          <w:color w:val="C00000"/>
          <w:sz w:val="24"/>
          <w:szCs w:val="24"/>
          <w:u w:color="C00000"/>
          <w:lang w:val="pl-PL"/>
        </w:rPr>
        <w:t>,</w:t>
      </w:r>
      <w:r w:rsidR="00213B75" w:rsidRPr="00226BD8">
        <w:rPr>
          <w:b/>
          <w:bCs/>
          <w:color w:val="C00000"/>
          <w:sz w:val="24"/>
          <w:szCs w:val="24"/>
          <w:u w:color="C00000"/>
          <w:lang w:val="pl-PL"/>
        </w:rPr>
        <w:t xml:space="preserve"> </w:t>
      </w:r>
      <w:r w:rsidR="005063DB" w:rsidRPr="00226BD8">
        <w:rPr>
          <w:b/>
          <w:bCs/>
          <w:color w:val="C00000"/>
          <w:sz w:val="24"/>
          <w:szCs w:val="24"/>
          <w:u w:color="C00000"/>
          <w:lang w:val="pl-PL"/>
        </w:rPr>
        <w:t>Miasta mają jeszcze rok na zapewnienie sanitariatów dla kierowców autobusów i motorniczych</w:t>
      </w:r>
      <w:r w:rsidRPr="00226BD8">
        <w:rPr>
          <w:b/>
          <w:bCs/>
          <w:color w:val="C00000"/>
          <w:sz w:val="24"/>
          <w:szCs w:val="24"/>
          <w:u w:color="C00000"/>
          <w:lang w:val="pl-PL"/>
        </w:rPr>
        <w:t xml:space="preserve">, </w:t>
      </w:r>
      <w:r w:rsidRPr="00226BD8">
        <w:rPr>
          <w:color w:val="C00000"/>
          <w:sz w:val="24"/>
          <w:szCs w:val="24"/>
          <w:u w:color="C00000"/>
          <w:lang w:val="pl-PL"/>
        </w:rPr>
        <w:t>„Gazeta Prawna”</w:t>
      </w:r>
      <w:r w:rsidR="00154D9E" w:rsidRPr="00226BD8">
        <w:rPr>
          <w:color w:val="C00000"/>
          <w:sz w:val="24"/>
          <w:szCs w:val="24"/>
          <w:u w:color="C00000"/>
          <w:lang w:val="pl-PL"/>
        </w:rPr>
        <w:t xml:space="preserve"> z </w:t>
      </w:r>
      <w:r w:rsidRPr="00226BD8">
        <w:rPr>
          <w:color w:val="C00000"/>
          <w:sz w:val="24"/>
          <w:szCs w:val="24"/>
          <w:u w:color="C00000"/>
          <w:lang w:val="pl-PL"/>
        </w:rPr>
        <w:t>23</w:t>
      </w:r>
      <w:r w:rsidR="00154D9E" w:rsidRPr="00226BD8">
        <w:rPr>
          <w:color w:val="C00000"/>
          <w:sz w:val="24"/>
          <w:szCs w:val="24"/>
          <w:u w:color="C00000"/>
          <w:lang w:val="pl-PL"/>
        </w:rPr>
        <w:t>.0</w:t>
      </w:r>
      <w:r w:rsidR="00C145AB" w:rsidRPr="00226BD8">
        <w:rPr>
          <w:color w:val="C00000"/>
          <w:sz w:val="24"/>
          <w:szCs w:val="24"/>
          <w:u w:color="C00000"/>
          <w:lang w:val="pl-PL"/>
        </w:rPr>
        <w:t>4</w:t>
      </w:r>
      <w:r w:rsidR="00213B75" w:rsidRPr="00226BD8">
        <w:rPr>
          <w:color w:val="C00000"/>
          <w:sz w:val="24"/>
          <w:szCs w:val="24"/>
          <w:u w:color="C00000"/>
          <w:lang w:val="pl-PL"/>
        </w:rPr>
        <w:t>.202</w:t>
      </w:r>
      <w:r w:rsidRPr="00226BD8">
        <w:rPr>
          <w:color w:val="C00000"/>
          <w:sz w:val="24"/>
          <w:szCs w:val="24"/>
          <w:u w:color="C00000"/>
          <w:lang w:val="pl-PL"/>
        </w:rPr>
        <w:t>5</w:t>
      </w:r>
      <w:r w:rsidR="00213B75" w:rsidRPr="00226BD8">
        <w:rPr>
          <w:color w:val="C00000"/>
          <w:sz w:val="24"/>
          <w:szCs w:val="24"/>
          <w:u w:color="C00000"/>
          <w:lang w:val="pl-PL"/>
        </w:rPr>
        <w:t xml:space="preserve"> r.  </w:t>
      </w:r>
      <w:r w:rsidR="00213B75" w:rsidRPr="00226BD8">
        <w:rPr>
          <w:color w:val="C00000"/>
          <w:sz w:val="24"/>
          <w:szCs w:val="24"/>
          <w:u w:color="C00000"/>
          <w:lang w:val="pl-PL"/>
        </w:rPr>
        <w:sym w:font="Wingdings" w:char="F0E0"/>
      </w:r>
      <w:r w:rsidR="00213B75" w:rsidRPr="00226BD8">
        <w:rPr>
          <w:color w:val="C00000"/>
          <w:sz w:val="24"/>
          <w:szCs w:val="24"/>
          <w:u w:color="C00000"/>
          <w:lang w:val="pl-PL"/>
        </w:rPr>
        <w:t xml:space="preserve"> </w:t>
      </w:r>
      <w:hyperlink r:id="rId16" w:history="1">
        <w:r w:rsidR="00213B75" w:rsidRPr="00226BD8">
          <w:rPr>
            <w:color w:val="0000FF"/>
            <w:sz w:val="24"/>
            <w:szCs w:val="24"/>
            <w:u w:val="single" w:color="0000FF"/>
            <w:lang w:val="pl-PL"/>
          </w:rPr>
          <w:t>zobacz</w:t>
        </w:r>
      </w:hyperlink>
    </w:p>
    <w:p w14:paraId="2A583010" w14:textId="7F4A667B" w:rsidR="00C145AB" w:rsidRPr="00226BD8" w:rsidRDefault="00D217EC" w:rsidP="00C145AB">
      <w:pPr>
        <w:numPr>
          <w:ilvl w:val="0"/>
          <w:numId w:val="4"/>
        </w:numPr>
        <w:spacing w:after="0"/>
        <w:jc w:val="both"/>
        <w:rPr>
          <w:color w:val="000000" w:themeColor="text1"/>
          <w:sz w:val="24"/>
          <w:szCs w:val="24"/>
          <w:u w:color="C00000"/>
          <w:lang w:val="pl-PL"/>
        </w:rPr>
      </w:pPr>
      <w:r w:rsidRPr="00226BD8">
        <w:rPr>
          <w:color w:val="000000" w:themeColor="text1"/>
          <w:sz w:val="24"/>
          <w:szCs w:val="24"/>
          <w:u w:color="C00000"/>
          <w:lang w:val="pl-PL"/>
        </w:rPr>
        <w:t>Rząd zdecydował, że operatorzy lub przewoźnicy publicznego transportu zbiorowego, w tym samorządy, powinni zorganizować na pętlach autobusowych pomieszczenia do spożywania posiłków i toalety o odpowiednim standardzie do końca kwietnia 2026 r</w:t>
      </w:r>
    </w:p>
    <w:p w14:paraId="662334F8" w14:textId="70E3D586" w:rsidR="00D217EC" w:rsidRPr="00226BD8" w:rsidRDefault="00D217EC" w:rsidP="00C145AB">
      <w:pPr>
        <w:numPr>
          <w:ilvl w:val="0"/>
          <w:numId w:val="4"/>
        </w:numPr>
        <w:spacing w:after="0"/>
        <w:jc w:val="both"/>
        <w:rPr>
          <w:color w:val="000000" w:themeColor="text1"/>
          <w:sz w:val="24"/>
          <w:szCs w:val="24"/>
          <w:u w:color="C00000"/>
          <w:lang w:val="pl-PL"/>
        </w:rPr>
      </w:pPr>
      <w:r w:rsidRPr="00226BD8">
        <w:rPr>
          <w:color w:val="000000" w:themeColor="text1"/>
          <w:sz w:val="24"/>
          <w:szCs w:val="24"/>
          <w:u w:color="C00000"/>
          <w:lang w:val="pl-PL"/>
        </w:rPr>
        <w:t>Pierwotnie termin na dostosowanie punktów socjalno-sanitarnych mijał 20 kwietnia br</w:t>
      </w:r>
      <w:r w:rsidRPr="00226BD8">
        <w:rPr>
          <w:color w:val="000000" w:themeColor="text1"/>
          <w:sz w:val="24"/>
          <w:szCs w:val="24"/>
          <w:u w:color="C00000"/>
          <w:lang w:val="pl-PL"/>
        </w:rPr>
        <w:t>.</w:t>
      </w:r>
    </w:p>
    <w:p w14:paraId="5CD9035F" w14:textId="77777777" w:rsidR="00955A2D" w:rsidRPr="00226BD8" w:rsidRDefault="00955A2D" w:rsidP="00955A2D">
      <w:pPr>
        <w:spacing w:after="0"/>
        <w:jc w:val="both"/>
        <w:rPr>
          <w:color w:val="C00000"/>
          <w:sz w:val="24"/>
          <w:szCs w:val="24"/>
          <w:u w:color="C00000"/>
          <w:lang w:val="pl-PL"/>
        </w:rPr>
      </w:pPr>
    </w:p>
    <w:p w14:paraId="0C633B24" w14:textId="2C50C718" w:rsidR="00955A2D" w:rsidRPr="00226BD8" w:rsidRDefault="00D217EC" w:rsidP="00955A2D">
      <w:pPr>
        <w:spacing w:after="0"/>
        <w:jc w:val="both"/>
        <w:rPr>
          <w:color w:val="0000FF"/>
          <w:sz w:val="24"/>
          <w:szCs w:val="24"/>
          <w:u w:color="0000FF"/>
          <w:lang w:val="pl-PL"/>
        </w:rPr>
      </w:pPr>
      <w:r w:rsidRPr="00226BD8">
        <w:rPr>
          <w:color w:val="C00000"/>
          <w:sz w:val="24"/>
          <w:szCs w:val="24"/>
          <w:u w:color="C00000"/>
          <w:lang w:val="pl-PL"/>
        </w:rPr>
        <w:t>Aldona Kapica</w:t>
      </w:r>
      <w:r w:rsidR="00955A2D" w:rsidRPr="00226BD8">
        <w:rPr>
          <w:b/>
          <w:bCs/>
          <w:color w:val="C00000"/>
          <w:sz w:val="24"/>
          <w:szCs w:val="24"/>
          <w:u w:color="C00000"/>
          <w:lang w:val="pl-PL"/>
        </w:rPr>
        <w:t xml:space="preserve">, </w:t>
      </w:r>
      <w:r w:rsidRPr="00226BD8">
        <w:rPr>
          <w:b/>
          <w:bCs/>
          <w:color w:val="C00000"/>
          <w:sz w:val="24"/>
          <w:szCs w:val="24"/>
          <w:u w:color="C00000"/>
          <w:lang w:val="pl-PL"/>
        </w:rPr>
        <w:t>Będzie można zrobić badanie techniczne pojazdu za granicą</w:t>
      </w:r>
      <w:r w:rsidRPr="00226BD8">
        <w:rPr>
          <w:b/>
          <w:bCs/>
          <w:color w:val="C00000"/>
          <w:sz w:val="24"/>
          <w:szCs w:val="24"/>
          <w:u w:color="C00000"/>
          <w:lang w:val="pl-PL"/>
        </w:rPr>
        <w:t xml:space="preserve"> </w:t>
      </w:r>
      <w:r w:rsidR="00955A2D" w:rsidRPr="00226BD8">
        <w:rPr>
          <w:color w:val="C00000"/>
          <w:sz w:val="24"/>
          <w:szCs w:val="24"/>
          <w:u w:color="C00000"/>
          <w:lang w:val="pl-PL"/>
        </w:rPr>
        <w:t xml:space="preserve">„Gazeta </w:t>
      </w:r>
      <w:r w:rsidRPr="00226BD8">
        <w:rPr>
          <w:color w:val="C00000"/>
          <w:sz w:val="24"/>
          <w:szCs w:val="24"/>
          <w:u w:color="C00000"/>
          <w:lang w:val="pl-PL"/>
        </w:rPr>
        <w:t>Prawn</w:t>
      </w:r>
      <w:r w:rsidR="00644A6E" w:rsidRPr="00226BD8">
        <w:rPr>
          <w:color w:val="C00000"/>
          <w:sz w:val="24"/>
          <w:szCs w:val="24"/>
          <w:u w:color="C00000"/>
          <w:lang w:val="pl-PL"/>
        </w:rPr>
        <w:t>a</w:t>
      </w:r>
      <w:r w:rsidR="00955A2D" w:rsidRPr="00226BD8">
        <w:rPr>
          <w:color w:val="C00000"/>
          <w:sz w:val="24"/>
          <w:szCs w:val="24"/>
          <w:u w:color="C00000"/>
          <w:lang w:val="pl-PL"/>
        </w:rPr>
        <w:t xml:space="preserve">” z </w:t>
      </w:r>
      <w:r w:rsidRPr="00226BD8">
        <w:rPr>
          <w:color w:val="C00000"/>
          <w:sz w:val="24"/>
          <w:szCs w:val="24"/>
          <w:u w:color="C00000"/>
          <w:lang w:val="pl-PL"/>
        </w:rPr>
        <w:t>29</w:t>
      </w:r>
      <w:r w:rsidR="00644A6E" w:rsidRPr="00226BD8">
        <w:rPr>
          <w:color w:val="C00000"/>
          <w:sz w:val="24"/>
          <w:szCs w:val="24"/>
          <w:u w:color="C00000"/>
          <w:lang w:val="pl-PL"/>
        </w:rPr>
        <w:t>.0</w:t>
      </w:r>
      <w:r w:rsidR="00C145AB" w:rsidRPr="00226BD8">
        <w:rPr>
          <w:color w:val="C00000"/>
          <w:sz w:val="24"/>
          <w:szCs w:val="24"/>
          <w:u w:color="C00000"/>
          <w:lang w:val="pl-PL"/>
        </w:rPr>
        <w:t>4</w:t>
      </w:r>
      <w:r w:rsidR="00955A2D" w:rsidRPr="00226BD8">
        <w:rPr>
          <w:color w:val="C00000"/>
          <w:sz w:val="24"/>
          <w:szCs w:val="24"/>
          <w:u w:color="C00000"/>
          <w:lang w:val="pl-PL"/>
        </w:rPr>
        <w:t>.202</w:t>
      </w:r>
      <w:r w:rsidRPr="00226BD8">
        <w:rPr>
          <w:color w:val="C00000"/>
          <w:sz w:val="24"/>
          <w:szCs w:val="24"/>
          <w:u w:color="C00000"/>
          <w:lang w:val="pl-PL"/>
        </w:rPr>
        <w:t>5</w:t>
      </w:r>
      <w:r w:rsidR="00955A2D" w:rsidRPr="00226BD8">
        <w:rPr>
          <w:color w:val="C00000"/>
          <w:sz w:val="24"/>
          <w:szCs w:val="24"/>
          <w:u w:color="C00000"/>
          <w:lang w:val="pl-PL"/>
        </w:rPr>
        <w:t xml:space="preserve"> r.  </w:t>
      </w:r>
      <w:r w:rsidR="00955A2D" w:rsidRPr="00226BD8">
        <w:rPr>
          <w:color w:val="C00000"/>
          <w:sz w:val="24"/>
          <w:szCs w:val="24"/>
          <w:u w:color="C00000"/>
          <w:lang w:val="pl-PL"/>
        </w:rPr>
        <w:sym w:font="Wingdings" w:char="F0E0"/>
      </w:r>
      <w:r w:rsidR="00955A2D" w:rsidRPr="00226BD8">
        <w:rPr>
          <w:color w:val="C00000"/>
          <w:sz w:val="24"/>
          <w:szCs w:val="24"/>
          <w:u w:color="C00000"/>
          <w:lang w:val="pl-PL"/>
        </w:rPr>
        <w:t xml:space="preserve"> </w:t>
      </w:r>
      <w:hyperlink r:id="rId17" w:history="1">
        <w:r w:rsidR="00955A2D" w:rsidRPr="00226BD8">
          <w:rPr>
            <w:color w:val="0000FF"/>
            <w:sz w:val="24"/>
            <w:szCs w:val="24"/>
            <w:u w:color="0000FF"/>
            <w:lang w:val="pl-PL"/>
          </w:rPr>
          <w:t>zobacz</w:t>
        </w:r>
      </w:hyperlink>
    </w:p>
    <w:p w14:paraId="22F0B66C" w14:textId="644A8B6C" w:rsidR="00955A2D" w:rsidRPr="00226BD8" w:rsidRDefault="00D217EC" w:rsidP="002968CE">
      <w:pPr>
        <w:numPr>
          <w:ilvl w:val="0"/>
          <w:numId w:val="4"/>
        </w:numPr>
        <w:spacing w:after="0"/>
        <w:jc w:val="both"/>
        <w:rPr>
          <w:color w:val="000000" w:themeColor="text1"/>
          <w:sz w:val="24"/>
          <w:szCs w:val="24"/>
          <w:u w:color="C00000"/>
          <w:lang w:val="pl-PL"/>
        </w:rPr>
      </w:pPr>
      <w:r w:rsidRPr="00226BD8">
        <w:rPr>
          <w:color w:val="000000" w:themeColor="text1"/>
          <w:sz w:val="24"/>
          <w:szCs w:val="24"/>
          <w:u w:color="C00000"/>
          <w:lang w:val="pl-PL"/>
        </w:rPr>
        <w:t>Komisj</w:t>
      </w:r>
      <w:r w:rsidRPr="00226BD8">
        <w:rPr>
          <w:color w:val="000000" w:themeColor="text1"/>
          <w:sz w:val="24"/>
          <w:szCs w:val="24"/>
          <w:u w:color="C00000"/>
          <w:lang w:val="pl-PL"/>
        </w:rPr>
        <w:t>a</w:t>
      </w:r>
      <w:r w:rsidRPr="00226BD8">
        <w:rPr>
          <w:color w:val="000000" w:themeColor="text1"/>
          <w:sz w:val="24"/>
          <w:szCs w:val="24"/>
          <w:u w:color="C00000"/>
          <w:lang w:val="pl-PL"/>
        </w:rPr>
        <w:t xml:space="preserve"> Europejsk</w:t>
      </w:r>
      <w:r w:rsidRPr="00226BD8">
        <w:rPr>
          <w:color w:val="000000" w:themeColor="text1"/>
          <w:sz w:val="24"/>
          <w:szCs w:val="24"/>
          <w:u w:color="C00000"/>
          <w:lang w:val="pl-PL"/>
        </w:rPr>
        <w:t xml:space="preserve">a </w:t>
      </w:r>
      <w:r w:rsidRPr="00226BD8">
        <w:rPr>
          <w:color w:val="000000" w:themeColor="text1"/>
          <w:sz w:val="24"/>
          <w:szCs w:val="24"/>
          <w:u w:color="C00000"/>
          <w:lang w:val="pl-PL"/>
        </w:rPr>
        <w:t>chce nowelizacji unijnych przepisów dotyczących bezpieczeństwa ruchu drogowego i rejestracji pojazdów. Chodzi o trzy dyrektywy: w sprawie okresowych badań technicznych pojazdów (2014/45/UE), dokumentów rejestracyjnych pojazdów (1999/37/WE) oraz kontroli drogowej pojazdów użytkowych (2014/47/UE).</w:t>
      </w:r>
      <w:r w:rsidRPr="00226BD8">
        <w:rPr>
          <w:color w:val="000000" w:themeColor="text1"/>
          <w:sz w:val="24"/>
          <w:szCs w:val="24"/>
          <w:u w:color="C00000"/>
          <w:lang w:val="pl-PL"/>
        </w:rPr>
        <w:t xml:space="preserve"> </w:t>
      </w:r>
      <w:r w:rsidRPr="00226BD8">
        <w:rPr>
          <w:color w:val="000000" w:themeColor="text1"/>
          <w:sz w:val="24"/>
          <w:szCs w:val="24"/>
          <w:u w:color="C00000"/>
          <w:lang w:val="pl-PL"/>
        </w:rPr>
        <w:t>Dokumenty rejestracyjne i zaświadczenia wystawiane po badaniu technicznym pojazdu będą wydawane w formie elektronicznej i uznawane wzajemnie przez państwa UE</w:t>
      </w:r>
      <w:r w:rsidRPr="00226BD8">
        <w:rPr>
          <w:color w:val="000000" w:themeColor="text1"/>
          <w:sz w:val="24"/>
          <w:szCs w:val="24"/>
          <w:u w:color="C00000"/>
          <w:lang w:val="pl-PL"/>
        </w:rPr>
        <w:t>.</w:t>
      </w:r>
    </w:p>
    <w:p w14:paraId="43E74808" w14:textId="2856CD49" w:rsidR="00D217EC" w:rsidRPr="00226BD8" w:rsidRDefault="00D217EC" w:rsidP="00226BD8">
      <w:pPr>
        <w:widowControl w:val="0"/>
        <w:numPr>
          <w:ilvl w:val="0"/>
          <w:numId w:val="4"/>
        </w:numPr>
        <w:spacing w:after="0"/>
        <w:ind w:left="782" w:hanging="357"/>
        <w:jc w:val="both"/>
        <w:rPr>
          <w:color w:val="000000" w:themeColor="text1"/>
          <w:sz w:val="24"/>
          <w:szCs w:val="24"/>
          <w:u w:color="C00000"/>
          <w:lang w:val="pl-PL"/>
        </w:rPr>
      </w:pPr>
      <w:r w:rsidRPr="00226BD8">
        <w:rPr>
          <w:color w:val="000000" w:themeColor="text1"/>
          <w:sz w:val="24"/>
          <w:szCs w:val="24"/>
          <w:u w:color="C00000"/>
          <w:lang w:val="pl-PL"/>
        </w:rPr>
        <w:t>Celem jest dostosowanie przepisów do nowych technologii (w tym pojazdów elektrycznych), cyfryzacja danych o stanie technicznym pojazdów oraz usprawnienie przepływu tych danych między państwami Unii. Mają to umożliwić następujące zmiany:</w:t>
      </w:r>
    </w:p>
    <w:p w14:paraId="567C0AF7" w14:textId="77777777" w:rsidR="00D217EC" w:rsidRPr="00D217EC" w:rsidRDefault="00D217EC" w:rsidP="00D217EC">
      <w:pPr>
        <w:numPr>
          <w:ilvl w:val="0"/>
          <w:numId w:val="16"/>
        </w:numPr>
        <w:tabs>
          <w:tab w:val="clear" w:pos="720"/>
          <w:tab w:val="num" w:pos="1134"/>
        </w:tabs>
        <w:spacing w:after="0"/>
        <w:ind w:left="1134"/>
        <w:jc w:val="both"/>
        <w:rPr>
          <w:color w:val="000000" w:themeColor="text1"/>
          <w:sz w:val="24"/>
          <w:szCs w:val="24"/>
          <w:u w:color="C00000"/>
          <w:lang w:val="pl-PL"/>
        </w:rPr>
      </w:pPr>
      <w:r w:rsidRPr="00D217EC">
        <w:rPr>
          <w:color w:val="000000" w:themeColor="text1"/>
          <w:sz w:val="24"/>
          <w:szCs w:val="24"/>
          <w:u w:color="C00000"/>
          <w:lang w:val="pl-PL"/>
        </w:rPr>
        <w:t>zaostrzenie wymogów dotyczących kontroli technicznych pojazdów elektrycznych – obowiązkowe stanie się badanie integralności oprogramowania systemów istotnych z punktu widzenia bezpieczeństwa i emisji,</w:t>
      </w:r>
    </w:p>
    <w:p w14:paraId="6FBD9B11" w14:textId="77777777" w:rsidR="00D217EC" w:rsidRPr="00D217EC" w:rsidRDefault="00D217EC" w:rsidP="00D217EC">
      <w:pPr>
        <w:numPr>
          <w:ilvl w:val="0"/>
          <w:numId w:val="17"/>
        </w:numPr>
        <w:tabs>
          <w:tab w:val="clear" w:pos="720"/>
          <w:tab w:val="num" w:pos="1134"/>
        </w:tabs>
        <w:spacing w:after="0"/>
        <w:ind w:left="1134"/>
        <w:jc w:val="both"/>
        <w:rPr>
          <w:color w:val="000000" w:themeColor="text1"/>
          <w:sz w:val="24"/>
          <w:szCs w:val="24"/>
          <w:u w:color="C00000"/>
          <w:lang w:val="pl-PL"/>
        </w:rPr>
      </w:pPr>
      <w:r w:rsidRPr="00D217EC">
        <w:rPr>
          <w:color w:val="000000" w:themeColor="text1"/>
          <w:sz w:val="24"/>
          <w:szCs w:val="24"/>
          <w:u w:color="C00000"/>
          <w:lang w:val="pl-PL"/>
        </w:rPr>
        <w:t xml:space="preserve">badanie techniczne diesli i pojazdów ciężkich będzie uwzględniać wykrywanie cząstek </w:t>
      </w:r>
      <w:proofErr w:type="spellStart"/>
      <w:r w:rsidRPr="00D217EC">
        <w:rPr>
          <w:color w:val="000000" w:themeColor="text1"/>
          <w:sz w:val="24"/>
          <w:szCs w:val="24"/>
          <w:u w:color="C00000"/>
          <w:lang w:val="pl-PL"/>
        </w:rPr>
        <w:t>ultradrobnych</w:t>
      </w:r>
      <w:proofErr w:type="spellEnd"/>
      <w:r w:rsidRPr="00D217EC">
        <w:rPr>
          <w:color w:val="000000" w:themeColor="text1"/>
          <w:sz w:val="24"/>
          <w:szCs w:val="24"/>
          <w:u w:color="C00000"/>
          <w:lang w:val="pl-PL"/>
        </w:rPr>
        <w:t xml:space="preserve"> i </w:t>
      </w:r>
      <w:proofErr w:type="spellStart"/>
      <w:r w:rsidRPr="00D217EC">
        <w:rPr>
          <w:color w:val="000000" w:themeColor="text1"/>
          <w:sz w:val="24"/>
          <w:szCs w:val="24"/>
          <w:u w:color="C00000"/>
          <w:lang w:val="pl-PL"/>
        </w:rPr>
        <w:t>NOx</w:t>
      </w:r>
      <w:proofErr w:type="spellEnd"/>
      <w:r w:rsidRPr="00D217EC">
        <w:rPr>
          <w:color w:val="000000" w:themeColor="text1"/>
          <w:sz w:val="24"/>
          <w:szCs w:val="24"/>
          <w:u w:color="C00000"/>
          <w:lang w:val="pl-PL"/>
        </w:rPr>
        <w:t> (dzisiaj nie jest to obowiązkowe, tylko zalecane),</w:t>
      </w:r>
    </w:p>
    <w:p w14:paraId="57F2C63F" w14:textId="77777777" w:rsidR="00D217EC" w:rsidRPr="00D217EC" w:rsidRDefault="00D217EC" w:rsidP="00D217EC">
      <w:pPr>
        <w:numPr>
          <w:ilvl w:val="0"/>
          <w:numId w:val="18"/>
        </w:numPr>
        <w:tabs>
          <w:tab w:val="clear" w:pos="720"/>
          <w:tab w:val="num" w:pos="1134"/>
        </w:tabs>
        <w:spacing w:after="0"/>
        <w:ind w:left="1134"/>
        <w:jc w:val="both"/>
        <w:rPr>
          <w:color w:val="000000" w:themeColor="text1"/>
          <w:sz w:val="24"/>
          <w:szCs w:val="24"/>
          <w:u w:color="C00000"/>
          <w:lang w:val="pl-PL"/>
        </w:rPr>
      </w:pPr>
      <w:r w:rsidRPr="00D217EC">
        <w:rPr>
          <w:color w:val="000000" w:themeColor="text1"/>
          <w:sz w:val="24"/>
          <w:szCs w:val="24"/>
          <w:u w:color="C00000"/>
          <w:lang w:val="pl-PL"/>
        </w:rPr>
        <w:t>świadectwa rejestracji pojazdów i okresowych badań będą wydawane w formie elektronicznej, a dane na ten temat znajdą się na wspólnej platformie dostępnej dla służb i urzędów we wszystkich krajach UE,</w:t>
      </w:r>
    </w:p>
    <w:p w14:paraId="17AC4E75" w14:textId="77777777" w:rsidR="00D217EC" w:rsidRPr="00D217EC" w:rsidRDefault="00D217EC" w:rsidP="00D217EC">
      <w:pPr>
        <w:numPr>
          <w:ilvl w:val="0"/>
          <w:numId w:val="19"/>
        </w:numPr>
        <w:tabs>
          <w:tab w:val="clear" w:pos="720"/>
          <w:tab w:val="num" w:pos="1134"/>
        </w:tabs>
        <w:spacing w:after="0"/>
        <w:ind w:left="1134"/>
        <w:jc w:val="both"/>
        <w:rPr>
          <w:color w:val="000000" w:themeColor="text1"/>
          <w:sz w:val="24"/>
          <w:szCs w:val="24"/>
          <w:u w:color="C00000"/>
          <w:lang w:val="pl-PL"/>
        </w:rPr>
      </w:pPr>
      <w:r w:rsidRPr="00D217EC">
        <w:rPr>
          <w:color w:val="000000" w:themeColor="text1"/>
          <w:sz w:val="24"/>
          <w:szCs w:val="24"/>
          <w:u w:color="C00000"/>
          <w:lang w:val="pl-PL"/>
        </w:rPr>
        <w:t>państwa UE będą uznawały świadectwa okresowej kontroli technicznej wydane w innych krajach UE przez sześć miesięcy od jej wykonania,</w:t>
      </w:r>
    </w:p>
    <w:p w14:paraId="484AA3BD" w14:textId="77777777" w:rsidR="00D217EC" w:rsidRPr="00D217EC" w:rsidRDefault="00D217EC" w:rsidP="00D217EC">
      <w:pPr>
        <w:numPr>
          <w:ilvl w:val="0"/>
          <w:numId w:val="20"/>
        </w:numPr>
        <w:tabs>
          <w:tab w:val="clear" w:pos="720"/>
          <w:tab w:val="num" w:pos="1134"/>
        </w:tabs>
        <w:spacing w:after="0"/>
        <w:ind w:left="1134"/>
        <w:jc w:val="both"/>
        <w:rPr>
          <w:color w:val="000000" w:themeColor="text1"/>
          <w:sz w:val="24"/>
          <w:szCs w:val="24"/>
          <w:u w:color="C00000"/>
          <w:lang w:val="pl-PL"/>
        </w:rPr>
      </w:pPr>
      <w:r w:rsidRPr="00D217EC">
        <w:rPr>
          <w:color w:val="000000" w:themeColor="text1"/>
          <w:sz w:val="24"/>
          <w:szCs w:val="24"/>
          <w:u w:color="C00000"/>
          <w:lang w:val="pl-PL"/>
        </w:rPr>
        <w:t>ułatwiony ma być dostęp stacji kontroli pojazdów do danych technicznych pojazdów,</w:t>
      </w:r>
    </w:p>
    <w:p w14:paraId="72785D34" w14:textId="77777777" w:rsidR="00D217EC" w:rsidRPr="00D217EC" w:rsidRDefault="00D217EC" w:rsidP="00D217EC">
      <w:pPr>
        <w:numPr>
          <w:ilvl w:val="0"/>
          <w:numId w:val="21"/>
        </w:numPr>
        <w:tabs>
          <w:tab w:val="clear" w:pos="720"/>
          <w:tab w:val="num" w:pos="1134"/>
        </w:tabs>
        <w:spacing w:after="0"/>
        <w:ind w:left="1134"/>
        <w:jc w:val="both"/>
        <w:rPr>
          <w:color w:val="000000" w:themeColor="text1"/>
          <w:sz w:val="24"/>
          <w:szCs w:val="24"/>
          <w:u w:color="C00000"/>
          <w:lang w:val="pl-PL"/>
        </w:rPr>
      </w:pPr>
      <w:r w:rsidRPr="00D217EC">
        <w:rPr>
          <w:color w:val="000000" w:themeColor="text1"/>
          <w:sz w:val="24"/>
          <w:szCs w:val="24"/>
          <w:u w:color="C00000"/>
          <w:lang w:val="pl-PL"/>
        </w:rPr>
        <w:t>wskazania drogomierzy będą rejestrowane w krajowych bazach danych i udostępniane służbom w innych państwach,</w:t>
      </w:r>
    </w:p>
    <w:p w14:paraId="0E9C820A" w14:textId="77777777" w:rsidR="00D217EC" w:rsidRPr="00D217EC" w:rsidRDefault="00D217EC" w:rsidP="00D217EC">
      <w:pPr>
        <w:numPr>
          <w:ilvl w:val="0"/>
          <w:numId w:val="22"/>
        </w:numPr>
        <w:tabs>
          <w:tab w:val="clear" w:pos="720"/>
          <w:tab w:val="num" w:pos="1134"/>
        </w:tabs>
        <w:spacing w:after="0"/>
        <w:ind w:left="1134"/>
        <w:jc w:val="both"/>
        <w:rPr>
          <w:color w:val="000000" w:themeColor="text1"/>
          <w:sz w:val="24"/>
          <w:szCs w:val="24"/>
          <w:u w:color="C00000"/>
          <w:lang w:val="pl-PL"/>
        </w:rPr>
      </w:pPr>
      <w:r w:rsidRPr="00D217EC">
        <w:rPr>
          <w:color w:val="000000" w:themeColor="text1"/>
          <w:sz w:val="24"/>
          <w:szCs w:val="24"/>
          <w:u w:color="C00000"/>
          <w:lang w:val="pl-PL"/>
        </w:rPr>
        <w:t>badania techniczne samochodów osobowych i dostawczych powyżej 10 lat trzeba będzie przeprowadzać co rok.</w:t>
      </w:r>
    </w:p>
    <w:p w14:paraId="789103D2" w14:textId="77777777" w:rsidR="002968CE" w:rsidRPr="00226BD8" w:rsidRDefault="002968CE" w:rsidP="00955A2D">
      <w:pPr>
        <w:spacing w:after="0"/>
        <w:jc w:val="both"/>
        <w:rPr>
          <w:color w:val="C00000"/>
          <w:sz w:val="24"/>
          <w:szCs w:val="24"/>
          <w:u w:color="C00000"/>
          <w:lang w:val="pl-PL"/>
        </w:rPr>
      </w:pPr>
    </w:p>
    <w:p w14:paraId="079313AC" w14:textId="212E347A" w:rsidR="00955A2D" w:rsidRPr="00226BD8" w:rsidRDefault="00FA3EE6" w:rsidP="00955A2D">
      <w:pPr>
        <w:spacing w:after="0"/>
        <w:jc w:val="both"/>
        <w:rPr>
          <w:color w:val="0000FF"/>
          <w:sz w:val="24"/>
          <w:szCs w:val="24"/>
          <w:u w:color="0000FF"/>
          <w:lang w:val="pl-PL"/>
        </w:rPr>
      </w:pPr>
      <w:r w:rsidRPr="00226BD8">
        <w:rPr>
          <w:color w:val="C00000"/>
          <w:sz w:val="24"/>
          <w:szCs w:val="24"/>
          <w:u w:color="C00000"/>
          <w:lang w:val="pl-PL"/>
        </w:rPr>
        <w:t xml:space="preserve">Krzysztof </w:t>
      </w:r>
      <w:proofErr w:type="spellStart"/>
      <w:r w:rsidRPr="00226BD8">
        <w:rPr>
          <w:color w:val="C00000"/>
          <w:sz w:val="24"/>
          <w:szCs w:val="24"/>
          <w:u w:color="C00000"/>
          <w:lang w:val="pl-PL"/>
        </w:rPr>
        <w:t>Bałękowski</w:t>
      </w:r>
      <w:proofErr w:type="spellEnd"/>
      <w:r w:rsidRPr="00226BD8">
        <w:rPr>
          <w:color w:val="C00000"/>
          <w:sz w:val="24"/>
          <w:szCs w:val="24"/>
          <w:u w:color="C00000"/>
          <w:lang w:val="pl-PL"/>
        </w:rPr>
        <w:t xml:space="preserve">, </w:t>
      </w:r>
      <w:r w:rsidRPr="00226BD8">
        <w:rPr>
          <w:b/>
          <w:bCs/>
          <w:color w:val="C00000"/>
          <w:sz w:val="24"/>
          <w:szCs w:val="24"/>
          <w:u w:color="C00000"/>
          <w:lang w:val="pl-PL"/>
        </w:rPr>
        <w:t>Kolejny lek na brak autobusów</w:t>
      </w:r>
      <w:r w:rsidRPr="00226BD8">
        <w:rPr>
          <w:b/>
          <w:bCs/>
          <w:color w:val="C00000"/>
          <w:sz w:val="24"/>
          <w:szCs w:val="24"/>
          <w:u w:color="C00000"/>
          <w:lang w:val="pl-PL"/>
        </w:rPr>
        <w:t xml:space="preserve"> </w:t>
      </w:r>
      <w:r w:rsidR="00955A2D" w:rsidRPr="00226BD8">
        <w:rPr>
          <w:color w:val="C00000"/>
          <w:sz w:val="24"/>
          <w:szCs w:val="24"/>
          <w:u w:color="C00000"/>
          <w:lang w:val="pl-PL"/>
        </w:rPr>
        <w:t xml:space="preserve">„Gazeta Prawna” z </w:t>
      </w:r>
      <w:r w:rsidRPr="00226BD8">
        <w:rPr>
          <w:color w:val="C00000"/>
          <w:sz w:val="24"/>
          <w:szCs w:val="24"/>
          <w:u w:color="C00000"/>
          <w:lang w:val="pl-PL"/>
        </w:rPr>
        <w:t>07.05.</w:t>
      </w:r>
      <w:r w:rsidR="00955A2D" w:rsidRPr="00226BD8">
        <w:rPr>
          <w:color w:val="C00000"/>
          <w:sz w:val="24"/>
          <w:szCs w:val="24"/>
          <w:u w:color="C00000"/>
          <w:lang w:val="pl-PL"/>
        </w:rPr>
        <w:t>202</w:t>
      </w:r>
      <w:r w:rsidRPr="00226BD8">
        <w:rPr>
          <w:color w:val="C00000"/>
          <w:sz w:val="24"/>
          <w:szCs w:val="24"/>
          <w:u w:color="C00000"/>
          <w:lang w:val="pl-PL"/>
        </w:rPr>
        <w:t>5</w:t>
      </w:r>
      <w:r w:rsidR="00955A2D" w:rsidRPr="00226BD8">
        <w:rPr>
          <w:color w:val="C00000"/>
          <w:sz w:val="24"/>
          <w:szCs w:val="24"/>
          <w:u w:color="C00000"/>
          <w:lang w:val="pl-PL"/>
        </w:rPr>
        <w:t xml:space="preserve"> r.  </w:t>
      </w:r>
      <w:r w:rsidR="00955A2D" w:rsidRPr="00226BD8">
        <w:rPr>
          <w:sz w:val="24"/>
          <w:szCs w:val="24"/>
          <w:u w:color="C00000"/>
          <w:lang w:val="pl-PL"/>
        </w:rPr>
        <w:sym w:font="Wingdings" w:char="F0E0"/>
      </w:r>
      <w:r w:rsidR="00955A2D" w:rsidRPr="00226BD8">
        <w:rPr>
          <w:color w:val="C00000"/>
          <w:sz w:val="24"/>
          <w:szCs w:val="24"/>
          <w:u w:color="C00000"/>
          <w:lang w:val="pl-PL"/>
        </w:rPr>
        <w:t xml:space="preserve"> </w:t>
      </w:r>
      <w:hyperlink r:id="rId18" w:history="1">
        <w:r w:rsidR="00955A2D" w:rsidRPr="00226BD8">
          <w:rPr>
            <w:color w:val="0000FF"/>
            <w:sz w:val="24"/>
            <w:szCs w:val="24"/>
            <w:u w:color="0000FF"/>
            <w:lang w:val="pl-PL"/>
          </w:rPr>
          <w:t>zobacz</w:t>
        </w:r>
      </w:hyperlink>
    </w:p>
    <w:p w14:paraId="62D60887" w14:textId="1B34C8AF" w:rsidR="00C145AB" w:rsidRPr="00226BD8" w:rsidRDefault="00955A2D" w:rsidP="00C145AB">
      <w:pPr>
        <w:widowControl w:val="0"/>
        <w:numPr>
          <w:ilvl w:val="0"/>
          <w:numId w:val="4"/>
        </w:numPr>
        <w:spacing w:after="0"/>
        <w:ind w:left="782" w:hanging="357"/>
        <w:jc w:val="both"/>
        <w:rPr>
          <w:color w:val="000000" w:themeColor="text1"/>
          <w:sz w:val="24"/>
          <w:szCs w:val="24"/>
          <w:u w:color="C00000"/>
          <w:lang w:val="pl-PL"/>
        </w:rPr>
      </w:pPr>
      <w:r w:rsidRPr="00226BD8">
        <w:rPr>
          <w:color w:val="000000" w:themeColor="text1"/>
          <w:sz w:val="24"/>
          <w:szCs w:val="24"/>
          <w:u w:color="C00000"/>
          <w:lang w:val="pl-PL"/>
        </w:rPr>
        <w:t xml:space="preserve"> </w:t>
      </w:r>
      <w:r w:rsidR="00FA3EE6" w:rsidRPr="00226BD8">
        <w:rPr>
          <w:color w:val="000000" w:themeColor="text1"/>
          <w:sz w:val="24"/>
          <w:szCs w:val="24"/>
          <w:u w:color="C00000"/>
          <w:lang w:val="pl-PL"/>
        </w:rPr>
        <w:t>Mimo uruchomienia w 2019 r. Funduszu Rozwoju Przewozów Autobusowych (FRPA) nadal Polska lokalna boryka się z deficytem linii i białymi plamami komunikacyjnymi. Według MI system będzie bardziej efektywny, jeśli to marszałkowie województw będą integrować przewozy w całym regionie – np. poprzez doprowadzenie do stacji kolejowych sieci połączeń autobusowych.</w:t>
      </w:r>
    </w:p>
    <w:p w14:paraId="6D5FCE05" w14:textId="596337AC" w:rsidR="00FA3EE6" w:rsidRPr="00226BD8" w:rsidRDefault="00FA3EE6" w:rsidP="00C145AB">
      <w:pPr>
        <w:widowControl w:val="0"/>
        <w:numPr>
          <w:ilvl w:val="0"/>
          <w:numId w:val="4"/>
        </w:numPr>
        <w:spacing w:after="0"/>
        <w:ind w:left="782" w:hanging="357"/>
        <w:jc w:val="both"/>
        <w:rPr>
          <w:color w:val="000000" w:themeColor="text1"/>
          <w:sz w:val="24"/>
          <w:szCs w:val="24"/>
          <w:u w:color="C00000"/>
          <w:lang w:val="pl-PL"/>
        </w:rPr>
      </w:pPr>
      <w:r w:rsidRPr="00226BD8">
        <w:rPr>
          <w:color w:val="000000" w:themeColor="text1"/>
          <w:sz w:val="24"/>
          <w:szCs w:val="24"/>
          <w:u w:color="C00000"/>
          <w:lang w:val="pl-PL"/>
        </w:rPr>
        <w:t>Dopłaty z funduszu autobusowego będą rozdzielane na poziomie województwa.</w:t>
      </w:r>
    </w:p>
    <w:p w14:paraId="2BFDC9D8" w14:textId="5303ABAD" w:rsidR="00FA3EE6" w:rsidRPr="00226BD8" w:rsidRDefault="00FA3EE6" w:rsidP="00C145AB">
      <w:pPr>
        <w:widowControl w:val="0"/>
        <w:numPr>
          <w:ilvl w:val="0"/>
          <w:numId w:val="4"/>
        </w:numPr>
        <w:spacing w:after="0"/>
        <w:ind w:left="782" w:hanging="357"/>
        <w:jc w:val="both"/>
        <w:rPr>
          <w:color w:val="000000" w:themeColor="text1"/>
          <w:sz w:val="24"/>
          <w:szCs w:val="24"/>
          <w:u w:color="C00000"/>
          <w:lang w:val="pl-PL"/>
        </w:rPr>
      </w:pPr>
      <w:r w:rsidRPr="00226BD8">
        <w:rPr>
          <w:color w:val="000000" w:themeColor="text1"/>
          <w:sz w:val="24"/>
          <w:szCs w:val="24"/>
          <w:u w:color="C00000"/>
          <w:lang w:val="pl-PL"/>
        </w:rPr>
        <w:t>FRPA zmieni nazwę na Fun</w:t>
      </w:r>
      <w:r w:rsidRPr="00226BD8">
        <w:rPr>
          <w:color w:val="000000" w:themeColor="text1"/>
          <w:sz w:val="24"/>
          <w:szCs w:val="24"/>
          <w:u w:color="C00000"/>
          <w:lang w:val="pl-PL"/>
        </w:rPr>
        <w:t>dusz przeciwdziałania wy</w:t>
      </w:r>
      <w:r w:rsidRPr="00226BD8">
        <w:rPr>
          <w:color w:val="000000" w:themeColor="text1"/>
          <w:sz w:val="24"/>
          <w:szCs w:val="24"/>
          <w:u w:color="C00000"/>
          <w:lang w:val="pl-PL"/>
        </w:rPr>
        <w:t>kluczeniu komunikacyjnemu, a nabory wniosków będą organizowane przez marszałków województw.</w:t>
      </w:r>
    </w:p>
    <w:p w14:paraId="3B6F09EC" w14:textId="3AF80BAC" w:rsidR="00FA3EE6" w:rsidRPr="00226BD8" w:rsidRDefault="00FA3EE6" w:rsidP="00C145AB">
      <w:pPr>
        <w:widowControl w:val="0"/>
        <w:numPr>
          <w:ilvl w:val="0"/>
          <w:numId w:val="4"/>
        </w:numPr>
        <w:spacing w:after="0"/>
        <w:ind w:left="782" w:hanging="357"/>
        <w:jc w:val="both"/>
        <w:rPr>
          <w:color w:val="000000" w:themeColor="text1"/>
          <w:sz w:val="24"/>
          <w:szCs w:val="24"/>
          <w:u w:color="C00000"/>
          <w:lang w:val="pl-PL"/>
        </w:rPr>
      </w:pPr>
      <w:r w:rsidRPr="00226BD8">
        <w:rPr>
          <w:color w:val="000000" w:themeColor="text1"/>
          <w:sz w:val="24"/>
          <w:szCs w:val="24"/>
          <w:u w:color="C00000"/>
          <w:lang w:val="pl-PL"/>
        </w:rPr>
        <w:t>D</w:t>
      </w:r>
      <w:r w:rsidRPr="00226BD8">
        <w:rPr>
          <w:color w:val="000000" w:themeColor="text1"/>
          <w:sz w:val="24"/>
          <w:szCs w:val="24"/>
          <w:u w:color="C00000"/>
          <w:lang w:val="pl-PL"/>
        </w:rPr>
        <w:t>opłaty będzie można otrzymać na te linie, które w </w:t>
      </w:r>
      <w:proofErr w:type="spellStart"/>
      <w:r w:rsidRPr="00226BD8">
        <w:rPr>
          <w:color w:val="000000" w:themeColor="text1"/>
          <w:sz w:val="24"/>
          <w:szCs w:val="24"/>
          <w:u w:color="C00000"/>
          <w:lang w:val="pl-PL"/>
        </w:rPr>
        <w:t>pla</w:t>
      </w:r>
      <w:proofErr w:type="spellEnd"/>
      <w:r w:rsidRPr="00226BD8">
        <w:rPr>
          <w:color w:val="000000" w:themeColor="text1"/>
          <w:sz w:val="24"/>
          <w:szCs w:val="24"/>
          <w:u w:color="C00000"/>
          <w:lang w:val="pl-PL"/>
        </w:rPr>
        <w:t xml:space="preserve">nie zrównoważonego rozwoju publicznego transportu zbiorowego – przygotowywanym na poziomie wojewódzkim – zostaną określone jako utworzone w celu walki z wykluczeniem komunikacyjnym (to pojęcie zostanie ustawowo zdefiniowane). </w:t>
      </w:r>
    </w:p>
    <w:p w14:paraId="11D53DF4" w14:textId="1F4817F8" w:rsidR="00FA3EE6" w:rsidRPr="00226BD8" w:rsidRDefault="00FA3EE6" w:rsidP="00C145AB">
      <w:pPr>
        <w:widowControl w:val="0"/>
        <w:numPr>
          <w:ilvl w:val="0"/>
          <w:numId w:val="4"/>
        </w:numPr>
        <w:spacing w:after="0"/>
        <w:ind w:left="782" w:hanging="357"/>
        <w:jc w:val="both"/>
        <w:rPr>
          <w:color w:val="000000" w:themeColor="text1"/>
          <w:sz w:val="24"/>
          <w:szCs w:val="24"/>
          <w:u w:color="C00000"/>
          <w:lang w:val="pl-PL"/>
        </w:rPr>
      </w:pPr>
      <w:r w:rsidRPr="00226BD8">
        <w:rPr>
          <w:color w:val="000000" w:themeColor="text1"/>
          <w:sz w:val="24"/>
          <w:szCs w:val="24"/>
          <w:u w:color="C00000"/>
          <w:lang w:val="pl-PL"/>
        </w:rPr>
        <w:t>S</w:t>
      </w:r>
      <w:r w:rsidRPr="00226BD8">
        <w:rPr>
          <w:color w:val="000000" w:themeColor="text1"/>
          <w:sz w:val="24"/>
          <w:szCs w:val="24"/>
          <w:u w:color="C00000"/>
          <w:lang w:val="pl-PL"/>
        </w:rPr>
        <w:t>ystem ma być bardziej efektywny także dzięki odwróceniu kolejności przyznawania dopłat. Gminy z pierwszego miejsca spadną na ostatnie. Najpierw pieniądze dostaną województwa, później związki powiatowo-gminne, związki powiatów, związki międzygminne i powiaty. – Chcemy integrować organizatorów.</w:t>
      </w:r>
    </w:p>
    <w:p w14:paraId="39124EF4" w14:textId="576AA288" w:rsidR="00316C30" w:rsidRPr="00D92C32" w:rsidRDefault="00FA3EE6" w:rsidP="00363705">
      <w:pPr>
        <w:widowControl w:val="0"/>
        <w:numPr>
          <w:ilvl w:val="0"/>
          <w:numId w:val="4"/>
        </w:numPr>
        <w:spacing w:after="0"/>
        <w:ind w:left="782" w:hanging="357"/>
        <w:jc w:val="both"/>
        <w:rPr>
          <w:color w:val="000000" w:themeColor="text1"/>
          <w:sz w:val="24"/>
          <w:szCs w:val="24"/>
          <w:u w:color="C00000"/>
          <w:lang w:val="pl-PL"/>
        </w:rPr>
      </w:pPr>
      <w:r w:rsidRPr="00D92C32">
        <w:rPr>
          <w:color w:val="000000" w:themeColor="text1"/>
          <w:sz w:val="24"/>
          <w:szCs w:val="24"/>
          <w:u w:color="C00000"/>
          <w:lang w:val="pl-PL"/>
        </w:rPr>
        <w:t>MI chce walczyć z nieuczciwymi przewoźnikami, nierealizującymi kursów, na które są pobierane dopłaty. Kontrole – zarówno operatorów, jak i organizatorów transportu – mają być wykonywane przez inspektorów Inspekcji Transportu Drogowego. Wszystkie autobusy będą miały geolokalizatory</w:t>
      </w:r>
      <w:r w:rsidRPr="00D92C32">
        <w:rPr>
          <w:color w:val="000000" w:themeColor="text1"/>
          <w:sz w:val="24"/>
          <w:szCs w:val="24"/>
          <w:u w:color="C00000"/>
          <w:lang w:val="pl-PL"/>
        </w:rPr>
        <w:t>.</w:t>
      </w:r>
      <w:r w:rsidR="00D92C32">
        <w:rPr>
          <w:color w:val="000000" w:themeColor="text1"/>
          <w:sz w:val="24"/>
          <w:szCs w:val="24"/>
          <w:u w:color="C00000"/>
          <w:lang w:val="pl-PL"/>
        </w:rPr>
        <w:t xml:space="preserve"> </w:t>
      </w:r>
      <w:r w:rsidR="00316C30" w:rsidRPr="00D92C32">
        <w:rPr>
          <w:color w:val="000000" w:themeColor="text1"/>
          <w:sz w:val="24"/>
          <w:szCs w:val="24"/>
          <w:u w:color="C00000"/>
          <w:lang w:val="pl-PL"/>
        </w:rPr>
        <w:t>O</w:t>
      </w:r>
      <w:r w:rsidR="00316C30" w:rsidRPr="00D92C32">
        <w:rPr>
          <w:color w:val="000000" w:themeColor="text1"/>
          <w:sz w:val="24"/>
          <w:szCs w:val="24"/>
          <w:u w:color="C00000"/>
          <w:lang w:val="pl-PL"/>
        </w:rPr>
        <w:t xml:space="preserve">dpowiednią jakość transportu mają zapewnić autobusy nie starsze niż 20-letnie na liniach objętych dopłatami (z wyłączeniem zawartych już umów wieloletnich). </w:t>
      </w:r>
    </w:p>
    <w:p w14:paraId="766C7BBE" w14:textId="2826AE8C" w:rsidR="00BD0C71" w:rsidRPr="00226BD8" w:rsidRDefault="00DA18D0" w:rsidP="002968CE">
      <w:pPr>
        <w:pStyle w:val="Akapitzlist"/>
        <w:spacing w:after="0"/>
        <w:ind w:left="786"/>
        <w:jc w:val="right"/>
        <w:rPr>
          <w:rStyle w:val="Brak"/>
          <w:sz w:val="24"/>
          <w:szCs w:val="24"/>
        </w:rPr>
      </w:pPr>
      <w:r w:rsidRPr="00226BD8">
        <w:rPr>
          <w:rStyle w:val="Brak"/>
          <w:sz w:val="24"/>
          <w:szCs w:val="24"/>
        </w:rPr>
        <w:t>Au</w:t>
      </w:r>
      <w:r w:rsidR="00A47D5E" w:rsidRPr="00226BD8">
        <w:rPr>
          <w:rStyle w:val="Brak"/>
          <w:sz w:val="24"/>
          <w:szCs w:val="24"/>
        </w:rPr>
        <w:t>t</w:t>
      </w:r>
      <w:r w:rsidRPr="00226BD8">
        <w:rPr>
          <w:rStyle w:val="Brak"/>
          <w:sz w:val="24"/>
          <w:szCs w:val="24"/>
        </w:rPr>
        <w:t xml:space="preserve">or: </w:t>
      </w:r>
      <w:r w:rsidR="006B6EB9" w:rsidRPr="00226BD8">
        <w:rPr>
          <w:rStyle w:val="Brak"/>
          <w:sz w:val="24"/>
          <w:szCs w:val="24"/>
        </w:rPr>
        <w:t xml:space="preserve">radca prawny </w:t>
      </w:r>
      <w:r w:rsidRPr="00226BD8">
        <w:rPr>
          <w:rStyle w:val="Brak"/>
          <w:sz w:val="24"/>
          <w:szCs w:val="24"/>
        </w:rPr>
        <w:t>Jędrzej Klatka</w:t>
      </w:r>
    </w:p>
    <w:sectPr w:rsidR="00BD0C71" w:rsidRPr="00226BD8" w:rsidSect="00FB14B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21E6A" w14:textId="77777777" w:rsidR="009C13CE" w:rsidRDefault="009C13CE">
      <w:pPr>
        <w:spacing w:after="0" w:line="240" w:lineRule="auto"/>
      </w:pPr>
      <w:r>
        <w:separator/>
      </w:r>
    </w:p>
  </w:endnote>
  <w:endnote w:type="continuationSeparator" w:id="0">
    <w:p w14:paraId="25180E5D" w14:textId="77777777" w:rsidR="009C13CE" w:rsidRDefault="009C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D759" w14:textId="77777777" w:rsidR="00BE2D2C" w:rsidRDefault="00BE2D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6002" w14:textId="77777777" w:rsidR="00BE2D2C" w:rsidRDefault="00BE2D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00C9" w14:textId="77777777" w:rsidR="00BE2D2C" w:rsidRDefault="00BE2D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EC11A" w14:textId="77777777" w:rsidR="009C13CE" w:rsidRDefault="009C13CE">
      <w:pPr>
        <w:spacing w:after="0" w:line="240" w:lineRule="auto"/>
      </w:pPr>
      <w:r>
        <w:separator/>
      </w:r>
    </w:p>
  </w:footnote>
  <w:footnote w:type="continuationSeparator" w:id="0">
    <w:p w14:paraId="244D1F66" w14:textId="77777777" w:rsidR="009C13CE" w:rsidRDefault="009C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0D47" w14:textId="77777777" w:rsidR="00BE2D2C" w:rsidRDefault="00BE2D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E41A" w14:textId="77777777" w:rsidR="00BE2D2C" w:rsidRDefault="00BE2D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FCAD" w14:textId="77777777" w:rsidR="00BE2D2C" w:rsidRDefault="00BE2D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68F"/>
    <w:multiLevelType w:val="hybridMultilevel"/>
    <w:tmpl w:val="4A2028D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□"/>
      <w:lvlJc w:val="left"/>
      <w:pPr>
        <w:ind w:left="15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2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9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□"/>
      <w:lvlJc w:val="left"/>
      <w:pPr>
        <w:ind w:left="36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51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□"/>
      <w:lvlJc w:val="left"/>
      <w:pPr>
        <w:ind w:left="58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5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6D79BB"/>
    <w:multiLevelType w:val="hybridMultilevel"/>
    <w:tmpl w:val="95E89288"/>
    <w:styleLink w:val="Zaimportowanystyl3"/>
    <w:lvl w:ilvl="0" w:tplc="E954FEF6">
      <w:start w:val="1"/>
      <w:numFmt w:val="bullet"/>
      <w:lvlText w:val="➔"/>
      <w:lvlJc w:val="left"/>
      <w:pPr>
        <w:ind w:left="7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9C8264">
      <w:start w:val="1"/>
      <w:numFmt w:val="bullet"/>
      <w:lvlText w:val="□"/>
      <w:lvlJc w:val="left"/>
      <w:pPr>
        <w:ind w:left="15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244BD4A">
      <w:start w:val="1"/>
      <w:numFmt w:val="bullet"/>
      <w:lvlText w:val="▪"/>
      <w:lvlJc w:val="left"/>
      <w:pPr>
        <w:ind w:left="22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406CCE">
      <w:start w:val="1"/>
      <w:numFmt w:val="bullet"/>
      <w:lvlText w:val="•"/>
      <w:lvlJc w:val="left"/>
      <w:pPr>
        <w:ind w:left="29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810FAA0">
      <w:start w:val="1"/>
      <w:numFmt w:val="bullet"/>
      <w:lvlText w:val="□"/>
      <w:lvlJc w:val="left"/>
      <w:pPr>
        <w:ind w:left="36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790C502">
      <w:start w:val="1"/>
      <w:numFmt w:val="bullet"/>
      <w:lvlText w:val="▪"/>
      <w:lvlJc w:val="left"/>
      <w:pPr>
        <w:ind w:left="43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A166DE8">
      <w:start w:val="1"/>
      <w:numFmt w:val="bullet"/>
      <w:lvlText w:val="•"/>
      <w:lvlJc w:val="left"/>
      <w:pPr>
        <w:ind w:left="51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CE4260">
      <w:start w:val="1"/>
      <w:numFmt w:val="bullet"/>
      <w:lvlText w:val="□"/>
      <w:lvlJc w:val="left"/>
      <w:pPr>
        <w:ind w:left="58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50CD03E">
      <w:start w:val="1"/>
      <w:numFmt w:val="bullet"/>
      <w:lvlText w:val="▪"/>
      <w:lvlJc w:val="left"/>
      <w:pPr>
        <w:ind w:left="65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61C76ED"/>
    <w:multiLevelType w:val="hybridMultilevel"/>
    <w:tmpl w:val="5F98C28C"/>
    <w:styleLink w:val="Zaimportowanystyl4"/>
    <w:lvl w:ilvl="0" w:tplc="1D86E8C0">
      <w:start w:val="1"/>
      <w:numFmt w:val="bullet"/>
      <w:lvlText w:val="➢"/>
      <w:lvlJc w:val="left"/>
      <w:pPr>
        <w:ind w:left="6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5565E9C">
      <w:start w:val="1"/>
      <w:numFmt w:val="bullet"/>
      <w:lvlText w:val="□"/>
      <w:lvlJc w:val="left"/>
      <w:pPr>
        <w:ind w:left="14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EC8AE952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B372C34A">
      <w:start w:val="1"/>
      <w:numFmt w:val="bullet"/>
      <w:lvlText w:val="•"/>
      <w:lvlJc w:val="left"/>
      <w:pPr>
        <w:ind w:left="28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7794D7A0">
      <w:start w:val="1"/>
      <w:numFmt w:val="bullet"/>
      <w:lvlText w:val="□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C2FCC52E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1E6192C">
      <w:start w:val="1"/>
      <w:numFmt w:val="bullet"/>
      <w:lvlText w:val="•"/>
      <w:lvlJc w:val="left"/>
      <w:pPr>
        <w:ind w:left="50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F00A3FA8">
      <w:start w:val="1"/>
      <w:numFmt w:val="bullet"/>
      <w:lvlText w:val="□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5DE45E7E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" w15:restartNumberingAfterBreak="0">
    <w:nsid w:val="1911555F"/>
    <w:multiLevelType w:val="hybridMultilevel"/>
    <w:tmpl w:val="1BF880DC"/>
    <w:lvl w:ilvl="0" w:tplc="CC4E7578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17B30FD"/>
    <w:multiLevelType w:val="hybridMultilevel"/>
    <w:tmpl w:val="35D0EAB8"/>
    <w:lvl w:ilvl="0" w:tplc="0415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5" w15:restartNumberingAfterBreak="0">
    <w:nsid w:val="33E50443"/>
    <w:multiLevelType w:val="hybridMultilevel"/>
    <w:tmpl w:val="F19EE94E"/>
    <w:numStyleLink w:val="Zaimportowanystyl1"/>
  </w:abstractNum>
  <w:abstractNum w:abstractNumId="6" w15:restartNumberingAfterBreak="0">
    <w:nsid w:val="3BC529AB"/>
    <w:multiLevelType w:val="hybridMultilevel"/>
    <w:tmpl w:val="5F98C28C"/>
    <w:numStyleLink w:val="Zaimportowanystyl4"/>
  </w:abstractNum>
  <w:abstractNum w:abstractNumId="7" w15:restartNumberingAfterBreak="0">
    <w:nsid w:val="3D5B15FC"/>
    <w:multiLevelType w:val="hybridMultilevel"/>
    <w:tmpl w:val="206419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6FEDC78">
      <w:start w:val="1"/>
      <w:numFmt w:val="bullet"/>
      <w:lvlText w:val="□"/>
      <w:lvlJc w:val="left"/>
      <w:pPr>
        <w:ind w:left="15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3C25BD2">
      <w:start w:val="1"/>
      <w:numFmt w:val="bullet"/>
      <w:lvlText w:val="▪"/>
      <w:lvlJc w:val="left"/>
      <w:pPr>
        <w:ind w:left="22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289F8A">
      <w:start w:val="1"/>
      <w:numFmt w:val="bullet"/>
      <w:lvlText w:val="•"/>
      <w:lvlJc w:val="left"/>
      <w:pPr>
        <w:ind w:left="29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FEDAD8">
      <w:start w:val="1"/>
      <w:numFmt w:val="bullet"/>
      <w:lvlText w:val="□"/>
      <w:lvlJc w:val="left"/>
      <w:pPr>
        <w:ind w:left="36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75AC290">
      <w:start w:val="1"/>
      <w:numFmt w:val="bullet"/>
      <w:lvlText w:val="▪"/>
      <w:lvlJc w:val="left"/>
      <w:pPr>
        <w:ind w:left="43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5066B8C">
      <w:start w:val="1"/>
      <w:numFmt w:val="bullet"/>
      <w:lvlText w:val="•"/>
      <w:lvlJc w:val="left"/>
      <w:pPr>
        <w:ind w:left="51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302514">
      <w:start w:val="1"/>
      <w:numFmt w:val="bullet"/>
      <w:lvlText w:val="□"/>
      <w:lvlJc w:val="left"/>
      <w:pPr>
        <w:ind w:left="58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964DB62">
      <w:start w:val="1"/>
      <w:numFmt w:val="bullet"/>
      <w:lvlText w:val="▪"/>
      <w:lvlJc w:val="left"/>
      <w:pPr>
        <w:ind w:left="65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EE927CF"/>
    <w:multiLevelType w:val="hybridMultilevel"/>
    <w:tmpl w:val="F19EE94E"/>
    <w:styleLink w:val="Zaimportowanystyl1"/>
    <w:lvl w:ilvl="0" w:tplc="EA52DB1C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50E6E4">
      <w:start w:val="1"/>
      <w:numFmt w:val="decimal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068C10">
      <w:start w:val="1"/>
      <w:numFmt w:val="decimal"/>
      <w:lvlText w:val="%3."/>
      <w:lvlJc w:val="left"/>
      <w:pPr>
        <w:ind w:left="18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64878E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34C0D8">
      <w:start w:val="1"/>
      <w:numFmt w:val="decimal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C60FDC">
      <w:start w:val="1"/>
      <w:numFmt w:val="decimal"/>
      <w:lvlText w:val="%6."/>
      <w:lvlJc w:val="left"/>
      <w:pPr>
        <w:ind w:left="40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CEDC20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8423F8">
      <w:start w:val="1"/>
      <w:numFmt w:val="decimal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5C74AE">
      <w:start w:val="1"/>
      <w:numFmt w:val="decimal"/>
      <w:lvlText w:val="%9."/>
      <w:lvlJc w:val="left"/>
      <w:pPr>
        <w:ind w:left="61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7DD111A"/>
    <w:multiLevelType w:val="hybridMultilevel"/>
    <w:tmpl w:val="95E89288"/>
    <w:numStyleLink w:val="Zaimportowanystyl3"/>
  </w:abstractNum>
  <w:abstractNum w:abstractNumId="10" w15:restartNumberingAfterBreak="0">
    <w:nsid w:val="58F9061A"/>
    <w:multiLevelType w:val="hybridMultilevel"/>
    <w:tmpl w:val="2262830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□"/>
      <w:lvlJc w:val="left"/>
      <w:pPr>
        <w:ind w:left="15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2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9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□"/>
      <w:lvlJc w:val="left"/>
      <w:pPr>
        <w:ind w:left="36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51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□"/>
      <w:lvlJc w:val="left"/>
      <w:pPr>
        <w:ind w:left="58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5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2936367"/>
    <w:multiLevelType w:val="multilevel"/>
    <w:tmpl w:val="5130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A7034E"/>
    <w:multiLevelType w:val="hybridMultilevel"/>
    <w:tmpl w:val="6BDEB26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□"/>
      <w:lvlJc w:val="left"/>
      <w:pPr>
        <w:ind w:left="15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2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9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□"/>
      <w:lvlJc w:val="left"/>
      <w:pPr>
        <w:ind w:left="36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51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□"/>
      <w:lvlJc w:val="left"/>
      <w:pPr>
        <w:ind w:left="58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5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37D5A3A"/>
    <w:multiLevelType w:val="multilevel"/>
    <w:tmpl w:val="7312F15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7B751658"/>
    <w:multiLevelType w:val="hybridMultilevel"/>
    <w:tmpl w:val="D83637C2"/>
    <w:lvl w:ilvl="0" w:tplc="4C8AB51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□"/>
      <w:lvlJc w:val="left"/>
      <w:pPr>
        <w:ind w:left="15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2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9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□"/>
      <w:lvlJc w:val="left"/>
      <w:pPr>
        <w:ind w:left="36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51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□"/>
      <w:lvlJc w:val="left"/>
      <w:pPr>
        <w:ind w:left="58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5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43107474">
    <w:abstractNumId w:val="8"/>
  </w:num>
  <w:num w:numId="2" w16cid:durableId="1918124080">
    <w:abstractNumId w:val="5"/>
  </w:num>
  <w:num w:numId="3" w16cid:durableId="1106384495">
    <w:abstractNumId w:val="1"/>
  </w:num>
  <w:num w:numId="4" w16cid:durableId="662052804">
    <w:abstractNumId w:val="9"/>
  </w:num>
  <w:num w:numId="5" w16cid:durableId="892159939">
    <w:abstractNumId w:val="5"/>
    <w:lvlOverride w:ilvl="0">
      <w:startOverride w:val="2"/>
    </w:lvlOverride>
  </w:num>
  <w:num w:numId="6" w16cid:durableId="1048844170">
    <w:abstractNumId w:val="2"/>
  </w:num>
  <w:num w:numId="7" w16cid:durableId="1033652896">
    <w:abstractNumId w:val="6"/>
  </w:num>
  <w:num w:numId="8" w16cid:durableId="46414636">
    <w:abstractNumId w:val="7"/>
  </w:num>
  <w:num w:numId="9" w16cid:durableId="405734114">
    <w:abstractNumId w:val="3"/>
  </w:num>
  <w:num w:numId="10" w16cid:durableId="396174516">
    <w:abstractNumId w:val="14"/>
  </w:num>
  <w:num w:numId="11" w16cid:durableId="175258506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103253451">
    <w:abstractNumId w:val="12"/>
  </w:num>
  <w:num w:numId="13" w16cid:durableId="1394158311">
    <w:abstractNumId w:val="0"/>
  </w:num>
  <w:num w:numId="14" w16cid:durableId="1063719279">
    <w:abstractNumId w:val="10"/>
  </w:num>
  <w:num w:numId="15" w16cid:durableId="1105347555">
    <w:abstractNumId w:val="4"/>
  </w:num>
  <w:num w:numId="16" w16cid:durableId="2018578020">
    <w:abstractNumId w:val="11"/>
    <w:lvlOverride w:ilvl="0">
      <w:startOverride w:val="1"/>
    </w:lvlOverride>
  </w:num>
  <w:num w:numId="17" w16cid:durableId="1756317861">
    <w:abstractNumId w:val="11"/>
    <w:lvlOverride w:ilvl="0">
      <w:startOverride w:val="2"/>
    </w:lvlOverride>
  </w:num>
  <w:num w:numId="18" w16cid:durableId="638876127">
    <w:abstractNumId w:val="11"/>
    <w:lvlOverride w:ilvl="0">
      <w:startOverride w:val="3"/>
    </w:lvlOverride>
  </w:num>
  <w:num w:numId="19" w16cid:durableId="235940667">
    <w:abstractNumId w:val="11"/>
    <w:lvlOverride w:ilvl="0">
      <w:startOverride w:val="4"/>
    </w:lvlOverride>
  </w:num>
  <w:num w:numId="20" w16cid:durableId="726421292">
    <w:abstractNumId w:val="11"/>
    <w:lvlOverride w:ilvl="0">
      <w:startOverride w:val="5"/>
    </w:lvlOverride>
  </w:num>
  <w:num w:numId="21" w16cid:durableId="1897660750">
    <w:abstractNumId w:val="11"/>
    <w:lvlOverride w:ilvl="0">
      <w:startOverride w:val="6"/>
    </w:lvlOverride>
  </w:num>
  <w:num w:numId="22" w16cid:durableId="1426149332">
    <w:abstractNumId w:val="11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2AD6F39-68E4-4F5A-81C6-DD0F64398F37}"/>
  </w:docVars>
  <w:rsids>
    <w:rsidRoot w:val="002570CD"/>
    <w:rsid w:val="00001112"/>
    <w:rsid w:val="00003F34"/>
    <w:rsid w:val="000043F5"/>
    <w:rsid w:val="00015082"/>
    <w:rsid w:val="0002146B"/>
    <w:rsid w:val="00025A8C"/>
    <w:rsid w:val="00031119"/>
    <w:rsid w:val="00036130"/>
    <w:rsid w:val="00037AF9"/>
    <w:rsid w:val="00043145"/>
    <w:rsid w:val="000443D1"/>
    <w:rsid w:val="00044B01"/>
    <w:rsid w:val="00047A9E"/>
    <w:rsid w:val="00054AC3"/>
    <w:rsid w:val="000557EF"/>
    <w:rsid w:val="0005767A"/>
    <w:rsid w:val="00061DE4"/>
    <w:rsid w:val="00062846"/>
    <w:rsid w:val="00070823"/>
    <w:rsid w:val="00072A28"/>
    <w:rsid w:val="00073356"/>
    <w:rsid w:val="00074CF3"/>
    <w:rsid w:val="00075EA3"/>
    <w:rsid w:val="0007611B"/>
    <w:rsid w:val="00076F79"/>
    <w:rsid w:val="0009241C"/>
    <w:rsid w:val="0009537A"/>
    <w:rsid w:val="000A3ADF"/>
    <w:rsid w:val="000B01B5"/>
    <w:rsid w:val="000B25BA"/>
    <w:rsid w:val="000B478C"/>
    <w:rsid w:val="000B6BC4"/>
    <w:rsid w:val="000B6FFD"/>
    <w:rsid w:val="000B7521"/>
    <w:rsid w:val="000C0063"/>
    <w:rsid w:val="000C1084"/>
    <w:rsid w:val="000C1427"/>
    <w:rsid w:val="000C252B"/>
    <w:rsid w:val="000C4944"/>
    <w:rsid w:val="000C6AE0"/>
    <w:rsid w:val="000C774F"/>
    <w:rsid w:val="000C7929"/>
    <w:rsid w:val="000C7E72"/>
    <w:rsid w:val="000D17EC"/>
    <w:rsid w:val="000D197A"/>
    <w:rsid w:val="000D37C3"/>
    <w:rsid w:val="000D3B83"/>
    <w:rsid w:val="000D4869"/>
    <w:rsid w:val="000D6EE1"/>
    <w:rsid w:val="000D7075"/>
    <w:rsid w:val="000E0982"/>
    <w:rsid w:val="000E1D48"/>
    <w:rsid w:val="000E21C3"/>
    <w:rsid w:val="000E2FA0"/>
    <w:rsid w:val="000E7827"/>
    <w:rsid w:val="000E7892"/>
    <w:rsid w:val="000F0E1D"/>
    <w:rsid w:val="00100E05"/>
    <w:rsid w:val="0010316F"/>
    <w:rsid w:val="0010738E"/>
    <w:rsid w:val="00107B01"/>
    <w:rsid w:val="00112948"/>
    <w:rsid w:val="00122127"/>
    <w:rsid w:val="001222BF"/>
    <w:rsid w:val="00132662"/>
    <w:rsid w:val="0013286B"/>
    <w:rsid w:val="00133324"/>
    <w:rsid w:val="00133EB1"/>
    <w:rsid w:val="00136317"/>
    <w:rsid w:val="00136664"/>
    <w:rsid w:val="00140331"/>
    <w:rsid w:val="00143229"/>
    <w:rsid w:val="00145F63"/>
    <w:rsid w:val="00147324"/>
    <w:rsid w:val="00151A1F"/>
    <w:rsid w:val="00154861"/>
    <w:rsid w:val="00154D9E"/>
    <w:rsid w:val="00160288"/>
    <w:rsid w:val="00160B37"/>
    <w:rsid w:val="00162AFD"/>
    <w:rsid w:val="0016724A"/>
    <w:rsid w:val="00167668"/>
    <w:rsid w:val="00170427"/>
    <w:rsid w:val="00170554"/>
    <w:rsid w:val="00173321"/>
    <w:rsid w:val="00173A9F"/>
    <w:rsid w:val="0017529B"/>
    <w:rsid w:val="00182620"/>
    <w:rsid w:val="001833C9"/>
    <w:rsid w:val="00183704"/>
    <w:rsid w:val="001928FA"/>
    <w:rsid w:val="00193A7E"/>
    <w:rsid w:val="00197457"/>
    <w:rsid w:val="001978D6"/>
    <w:rsid w:val="001A211C"/>
    <w:rsid w:val="001A4AA7"/>
    <w:rsid w:val="001A5232"/>
    <w:rsid w:val="001A5774"/>
    <w:rsid w:val="001A6981"/>
    <w:rsid w:val="001A7D6F"/>
    <w:rsid w:val="001B2E56"/>
    <w:rsid w:val="001B421F"/>
    <w:rsid w:val="001B4D14"/>
    <w:rsid w:val="001C1FC4"/>
    <w:rsid w:val="001C2D43"/>
    <w:rsid w:val="001C35D6"/>
    <w:rsid w:val="001C517F"/>
    <w:rsid w:val="001D6436"/>
    <w:rsid w:val="001E2862"/>
    <w:rsid w:val="001E503C"/>
    <w:rsid w:val="001E6478"/>
    <w:rsid w:val="001F149B"/>
    <w:rsid w:val="001F248B"/>
    <w:rsid w:val="001F3474"/>
    <w:rsid w:val="001F5152"/>
    <w:rsid w:val="001F7938"/>
    <w:rsid w:val="0020013C"/>
    <w:rsid w:val="00204DD8"/>
    <w:rsid w:val="00206973"/>
    <w:rsid w:val="00207B61"/>
    <w:rsid w:val="00210E53"/>
    <w:rsid w:val="00211402"/>
    <w:rsid w:val="00213B75"/>
    <w:rsid w:val="00214BA5"/>
    <w:rsid w:val="002162E2"/>
    <w:rsid w:val="002201E5"/>
    <w:rsid w:val="002211C0"/>
    <w:rsid w:val="00221DC1"/>
    <w:rsid w:val="002224D8"/>
    <w:rsid w:val="00223D93"/>
    <w:rsid w:val="00226BD8"/>
    <w:rsid w:val="00231DBA"/>
    <w:rsid w:val="00237F13"/>
    <w:rsid w:val="00240408"/>
    <w:rsid w:val="0024224C"/>
    <w:rsid w:val="00242A7B"/>
    <w:rsid w:val="00242F8E"/>
    <w:rsid w:val="00245FCB"/>
    <w:rsid w:val="00246D89"/>
    <w:rsid w:val="00247671"/>
    <w:rsid w:val="002570CD"/>
    <w:rsid w:val="00262836"/>
    <w:rsid w:val="00263ADA"/>
    <w:rsid w:val="00266340"/>
    <w:rsid w:val="002702B8"/>
    <w:rsid w:val="00272C0C"/>
    <w:rsid w:val="0027349A"/>
    <w:rsid w:val="00274125"/>
    <w:rsid w:val="00274F35"/>
    <w:rsid w:val="002857B3"/>
    <w:rsid w:val="00285C95"/>
    <w:rsid w:val="00287293"/>
    <w:rsid w:val="00291EAF"/>
    <w:rsid w:val="00292402"/>
    <w:rsid w:val="0029487B"/>
    <w:rsid w:val="002968CE"/>
    <w:rsid w:val="00297A93"/>
    <w:rsid w:val="002A1A52"/>
    <w:rsid w:val="002A4D5C"/>
    <w:rsid w:val="002A610D"/>
    <w:rsid w:val="002B0851"/>
    <w:rsid w:val="002B7470"/>
    <w:rsid w:val="002B7834"/>
    <w:rsid w:val="002B79A1"/>
    <w:rsid w:val="002B7BD5"/>
    <w:rsid w:val="002C078D"/>
    <w:rsid w:val="002C152F"/>
    <w:rsid w:val="002C1C66"/>
    <w:rsid w:val="002C2531"/>
    <w:rsid w:val="002C3967"/>
    <w:rsid w:val="002C50F7"/>
    <w:rsid w:val="002D122C"/>
    <w:rsid w:val="002D396B"/>
    <w:rsid w:val="002D7C09"/>
    <w:rsid w:val="002D7D0C"/>
    <w:rsid w:val="002E16F3"/>
    <w:rsid w:val="002F019E"/>
    <w:rsid w:val="002F250E"/>
    <w:rsid w:val="002F29E4"/>
    <w:rsid w:val="002F2A9E"/>
    <w:rsid w:val="002F2DA0"/>
    <w:rsid w:val="002F3456"/>
    <w:rsid w:val="002F4B0B"/>
    <w:rsid w:val="002F50C6"/>
    <w:rsid w:val="002F5954"/>
    <w:rsid w:val="002F5A42"/>
    <w:rsid w:val="002F7C93"/>
    <w:rsid w:val="0030218C"/>
    <w:rsid w:val="00304B35"/>
    <w:rsid w:val="003104F1"/>
    <w:rsid w:val="00314416"/>
    <w:rsid w:val="0031699F"/>
    <w:rsid w:val="00316C30"/>
    <w:rsid w:val="00317704"/>
    <w:rsid w:val="0032370D"/>
    <w:rsid w:val="00323B26"/>
    <w:rsid w:val="00325C61"/>
    <w:rsid w:val="00330417"/>
    <w:rsid w:val="0033104A"/>
    <w:rsid w:val="00335222"/>
    <w:rsid w:val="003412C7"/>
    <w:rsid w:val="00341499"/>
    <w:rsid w:val="00341710"/>
    <w:rsid w:val="00341EBF"/>
    <w:rsid w:val="00346CE9"/>
    <w:rsid w:val="0035011F"/>
    <w:rsid w:val="00350867"/>
    <w:rsid w:val="0035142D"/>
    <w:rsid w:val="00355DDE"/>
    <w:rsid w:val="00356B92"/>
    <w:rsid w:val="00357137"/>
    <w:rsid w:val="0035765E"/>
    <w:rsid w:val="003622E5"/>
    <w:rsid w:val="00365805"/>
    <w:rsid w:val="00367DF6"/>
    <w:rsid w:val="00367EE5"/>
    <w:rsid w:val="00371051"/>
    <w:rsid w:val="00373DD9"/>
    <w:rsid w:val="0037510C"/>
    <w:rsid w:val="00376D98"/>
    <w:rsid w:val="003829EC"/>
    <w:rsid w:val="00385464"/>
    <w:rsid w:val="00386479"/>
    <w:rsid w:val="00386AEC"/>
    <w:rsid w:val="00390624"/>
    <w:rsid w:val="00391946"/>
    <w:rsid w:val="00391AF2"/>
    <w:rsid w:val="003947B8"/>
    <w:rsid w:val="00394C4C"/>
    <w:rsid w:val="00395610"/>
    <w:rsid w:val="003A4539"/>
    <w:rsid w:val="003A7BBF"/>
    <w:rsid w:val="003B45AD"/>
    <w:rsid w:val="003B674B"/>
    <w:rsid w:val="003C33FE"/>
    <w:rsid w:val="003C3A65"/>
    <w:rsid w:val="003C3CDF"/>
    <w:rsid w:val="003D1085"/>
    <w:rsid w:val="003D132E"/>
    <w:rsid w:val="003D3150"/>
    <w:rsid w:val="003D5F35"/>
    <w:rsid w:val="003D7273"/>
    <w:rsid w:val="003E2EF8"/>
    <w:rsid w:val="003E52B4"/>
    <w:rsid w:val="003E66D4"/>
    <w:rsid w:val="003F0DB3"/>
    <w:rsid w:val="003F4787"/>
    <w:rsid w:val="003F4AC7"/>
    <w:rsid w:val="003F61F0"/>
    <w:rsid w:val="0040000E"/>
    <w:rsid w:val="0040216B"/>
    <w:rsid w:val="00403964"/>
    <w:rsid w:val="004079CF"/>
    <w:rsid w:val="004117ED"/>
    <w:rsid w:val="0041263A"/>
    <w:rsid w:val="00412C78"/>
    <w:rsid w:val="004201BF"/>
    <w:rsid w:val="00421A85"/>
    <w:rsid w:val="00424E5B"/>
    <w:rsid w:val="0042676C"/>
    <w:rsid w:val="004271D8"/>
    <w:rsid w:val="0043276B"/>
    <w:rsid w:val="00433AFA"/>
    <w:rsid w:val="0043515A"/>
    <w:rsid w:val="00440201"/>
    <w:rsid w:val="00441C69"/>
    <w:rsid w:val="004456F9"/>
    <w:rsid w:val="00447904"/>
    <w:rsid w:val="0045377C"/>
    <w:rsid w:val="00460652"/>
    <w:rsid w:val="004621A1"/>
    <w:rsid w:val="004631F9"/>
    <w:rsid w:val="00464F15"/>
    <w:rsid w:val="0046628C"/>
    <w:rsid w:val="00466B19"/>
    <w:rsid w:val="00466D6D"/>
    <w:rsid w:val="0047471C"/>
    <w:rsid w:val="00477F6B"/>
    <w:rsid w:val="004802CA"/>
    <w:rsid w:val="00482CD3"/>
    <w:rsid w:val="00485DF2"/>
    <w:rsid w:val="004916C7"/>
    <w:rsid w:val="00492120"/>
    <w:rsid w:val="004A0764"/>
    <w:rsid w:val="004A0A17"/>
    <w:rsid w:val="004A0E8E"/>
    <w:rsid w:val="004B3ED4"/>
    <w:rsid w:val="004B581F"/>
    <w:rsid w:val="004B7E7E"/>
    <w:rsid w:val="004C1CE0"/>
    <w:rsid w:val="004C36E9"/>
    <w:rsid w:val="004C3735"/>
    <w:rsid w:val="004C4551"/>
    <w:rsid w:val="004C4C93"/>
    <w:rsid w:val="004C657D"/>
    <w:rsid w:val="004C65AF"/>
    <w:rsid w:val="004C6D89"/>
    <w:rsid w:val="004D03FF"/>
    <w:rsid w:val="004D0A90"/>
    <w:rsid w:val="004D3454"/>
    <w:rsid w:val="004D6ECB"/>
    <w:rsid w:val="004D7280"/>
    <w:rsid w:val="004E163B"/>
    <w:rsid w:val="004E31A0"/>
    <w:rsid w:val="004E47D7"/>
    <w:rsid w:val="004E4B83"/>
    <w:rsid w:val="004E6792"/>
    <w:rsid w:val="004E6F8A"/>
    <w:rsid w:val="004E72D1"/>
    <w:rsid w:val="004E7501"/>
    <w:rsid w:val="004F00BE"/>
    <w:rsid w:val="004F6702"/>
    <w:rsid w:val="004F6F8B"/>
    <w:rsid w:val="004F79BB"/>
    <w:rsid w:val="00500154"/>
    <w:rsid w:val="00500A6A"/>
    <w:rsid w:val="00505096"/>
    <w:rsid w:val="005063DB"/>
    <w:rsid w:val="005104D9"/>
    <w:rsid w:val="00510A25"/>
    <w:rsid w:val="005131F8"/>
    <w:rsid w:val="0051368C"/>
    <w:rsid w:val="00514D44"/>
    <w:rsid w:val="0052014A"/>
    <w:rsid w:val="00523319"/>
    <w:rsid w:val="00523741"/>
    <w:rsid w:val="0052394E"/>
    <w:rsid w:val="00523C65"/>
    <w:rsid w:val="0052732E"/>
    <w:rsid w:val="00532117"/>
    <w:rsid w:val="00536BD9"/>
    <w:rsid w:val="00537A17"/>
    <w:rsid w:val="0054190D"/>
    <w:rsid w:val="005420FF"/>
    <w:rsid w:val="00545D4D"/>
    <w:rsid w:val="00550584"/>
    <w:rsid w:val="00551222"/>
    <w:rsid w:val="005524C3"/>
    <w:rsid w:val="00552A57"/>
    <w:rsid w:val="00553004"/>
    <w:rsid w:val="00555DBA"/>
    <w:rsid w:val="0056243C"/>
    <w:rsid w:val="00562BBF"/>
    <w:rsid w:val="0056382B"/>
    <w:rsid w:val="005709F1"/>
    <w:rsid w:val="00570C78"/>
    <w:rsid w:val="0057176D"/>
    <w:rsid w:val="0057233E"/>
    <w:rsid w:val="005802F2"/>
    <w:rsid w:val="00580487"/>
    <w:rsid w:val="00582976"/>
    <w:rsid w:val="005831C8"/>
    <w:rsid w:val="005867E8"/>
    <w:rsid w:val="00590358"/>
    <w:rsid w:val="0059121B"/>
    <w:rsid w:val="00592556"/>
    <w:rsid w:val="00594DE5"/>
    <w:rsid w:val="0059583C"/>
    <w:rsid w:val="005979C5"/>
    <w:rsid w:val="005B1540"/>
    <w:rsid w:val="005C1B08"/>
    <w:rsid w:val="005C3BB1"/>
    <w:rsid w:val="005C5725"/>
    <w:rsid w:val="005C6E5A"/>
    <w:rsid w:val="005C7E7D"/>
    <w:rsid w:val="005D29CB"/>
    <w:rsid w:val="005D3629"/>
    <w:rsid w:val="005D3764"/>
    <w:rsid w:val="005E085D"/>
    <w:rsid w:val="005E1E9A"/>
    <w:rsid w:val="005E4C56"/>
    <w:rsid w:val="005E4EA7"/>
    <w:rsid w:val="005F08E2"/>
    <w:rsid w:val="005F25E1"/>
    <w:rsid w:val="00600394"/>
    <w:rsid w:val="00601B3C"/>
    <w:rsid w:val="00603A43"/>
    <w:rsid w:val="006065CE"/>
    <w:rsid w:val="00610862"/>
    <w:rsid w:val="006135C6"/>
    <w:rsid w:val="006139D2"/>
    <w:rsid w:val="00617386"/>
    <w:rsid w:val="00617535"/>
    <w:rsid w:val="0062046A"/>
    <w:rsid w:val="00623842"/>
    <w:rsid w:val="006253F7"/>
    <w:rsid w:val="00625AD8"/>
    <w:rsid w:val="00627F9E"/>
    <w:rsid w:val="00630AEA"/>
    <w:rsid w:val="006363F9"/>
    <w:rsid w:val="00636E80"/>
    <w:rsid w:val="00637081"/>
    <w:rsid w:val="00637C70"/>
    <w:rsid w:val="00644A6E"/>
    <w:rsid w:val="00645369"/>
    <w:rsid w:val="00647848"/>
    <w:rsid w:val="00650B44"/>
    <w:rsid w:val="00651613"/>
    <w:rsid w:val="00654A77"/>
    <w:rsid w:val="00657A7C"/>
    <w:rsid w:val="00660503"/>
    <w:rsid w:val="00661BFD"/>
    <w:rsid w:val="00661CAE"/>
    <w:rsid w:val="00661E2C"/>
    <w:rsid w:val="00662EC4"/>
    <w:rsid w:val="00664732"/>
    <w:rsid w:val="00673D2C"/>
    <w:rsid w:val="006740AE"/>
    <w:rsid w:val="00674601"/>
    <w:rsid w:val="006769FE"/>
    <w:rsid w:val="00676DE4"/>
    <w:rsid w:val="00677D95"/>
    <w:rsid w:val="006808EA"/>
    <w:rsid w:val="006815C1"/>
    <w:rsid w:val="006842E9"/>
    <w:rsid w:val="006875A5"/>
    <w:rsid w:val="00690901"/>
    <w:rsid w:val="00693298"/>
    <w:rsid w:val="00697FF9"/>
    <w:rsid w:val="006A44B6"/>
    <w:rsid w:val="006A4982"/>
    <w:rsid w:val="006A5BA5"/>
    <w:rsid w:val="006A6AB1"/>
    <w:rsid w:val="006A6B6B"/>
    <w:rsid w:val="006B0923"/>
    <w:rsid w:val="006B188F"/>
    <w:rsid w:val="006B1BE3"/>
    <w:rsid w:val="006B6EB9"/>
    <w:rsid w:val="006C0840"/>
    <w:rsid w:val="006C15B3"/>
    <w:rsid w:val="006C530A"/>
    <w:rsid w:val="006C5B91"/>
    <w:rsid w:val="006C7AD8"/>
    <w:rsid w:val="006D0326"/>
    <w:rsid w:val="006D1433"/>
    <w:rsid w:val="006D7821"/>
    <w:rsid w:val="006E1C6D"/>
    <w:rsid w:val="006E1DA0"/>
    <w:rsid w:val="006E2C40"/>
    <w:rsid w:val="006E3BE6"/>
    <w:rsid w:val="006E60AA"/>
    <w:rsid w:val="006F370A"/>
    <w:rsid w:val="006F6B31"/>
    <w:rsid w:val="00700374"/>
    <w:rsid w:val="00701E84"/>
    <w:rsid w:val="007047E6"/>
    <w:rsid w:val="00707AD0"/>
    <w:rsid w:val="007116ED"/>
    <w:rsid w:val="00712108"/>
    <w:rsid w:val="00712F98"/>
    <w:rsid w:val="007141AC"/>
    <w:rsid w:val="007166F4"/>
    <w:rsid w:val="00716870"/>
    <w:rsid w:val="0071739E"/>
    <w:rsid w:val="007210F0"/>
    <w:rsid w:val="007213BD"/>
    <w:rsid w:val="00723A9E"/>
    <w:rsid w:val="00725554"/>
    <w:rsid w:val="0073186F"/>
    <w:rsid w:val="007346DA"/>
    <w:rsid w:val="0073623F"/>
    <w:rsid w:val="00741D24"/>
    <w:rsid w:val="007437AA"/>
    <w:rsid w:val="00746078"/>
    <w:rsid w:val="007462FE"/>
    <w:rsid w:val="0074677D"/>
    <w:rsid w:val="00761A93"/>
    <w:rsid w:val="007644A6"/>
    <w:rsid w:val="0076676D"/>
    <w:rsid w:val="0077511C"/>
    <w:rsid w:val="00775279"/>
    <w:rsid w:val="00775B8F"/>
    <w:rsid w:val="00777FB7"/>
    <w:rsid w:val="00780761"/>
    <w:rsid w:val="00785837"/>
    <w:rsid w:val="0078586C"/>
    <w:rsid w:val="00786CA9"/>
    <w:rsid w:val="007909E8"/>
    <w:rsid w:val="00794389"/>
    <w:rsid w:val="007949D5"/>
    <w:rsid w:val="00795DA4"/>
    <w:rsid w:val="007A3384"/>
    <w:rsid w:val="007B0EEB"/>
    <w:rsid w:val="007B1494"/>
    <w:rsid w:val="007B2892"/>
    <w:rsid w:val="007B51AD"/>
    <w:rsid w:val="007C09FF"/>
    <w:rsid w:val="007C13EA"/>
    <w:rsid w:val="007D0AA0"/>
    <w:rsid w:val="007D1EB5"/>
    <w:rsid w:val="007D63E1"/>
    <w:rsid w:val="007D683D"/>
    <w:rsid w:val="007E0317"/>
    <w:rsid w:val="007F0F19"/>
    <w:rsid w:val="007F169D"/>
    <w:rsid w:val="007F27CF"/>
    <w:rsid w:val="007F293B"/>
    <w:rsid w:val="007F32C4"/>
    <w:rsid w:val="007F6038"/>
    <w:rsid w:val="00801096"/>
    <w:rsid w:val="008014A0"/>
    <w:rsid w:val="00803EF5"/>
    <w:rsid w:val="00803F61"/>
    <w:rsid w:val="0080556E"/>
    <w:rsid w:val="008102C6"/>
    <w:rsid w:val="0081062F"/>
    <w:rsid w:val="00812115"/>
    <w:rsid w:val="008126C1"/>
    <w:rsid w:val="00813C5F"/>
    <w:rsid w:val="0082046C"/>
    <w:rsid w:val="00826DD4"/>
    <w:rsid w:val="00826E6A"/>
    <w:rsid w:val="008276E1"/>
    <w:rsid w:val="00835F06"/>
    <w:rsid w:val="008439F5"/>
    <w:rsid w:val="00845741"/>
    <w:rsid w:val="0084734D"/>
    <w:rsid w:val="008515F3"/>
    <w:rsid w:val="00851F2A"/>
    <w:rsid w:val="00851FF1"/>
    <w:rsid w:val="008555DA"/>
    <w:rsid w:val="00857AA0"/>
    <w:rsid w:val="008615AF"/>
    <w:rsid w:val="00863BF1"/>
    <w:rsid w:val="00863F79"/>
    <w:rsid w:val="00866B90"/>
    <w:rsid w:val="00866CAA"/>
    <w:rsid w:val="00867F36"/>
    <w:rsid w:val="00870297"/>
    <w:rsid w:val="00870B3B"/>
    <w:rsid w:val="008719EF"/>
    <w:rsid w:val="00875270"/>
    <w:rsid w:val="008841B1"/>
    <w:rsid w:val="00885C6E"/>
    <w:rsid w:val="00892537"/>
    <w:rsid w:val="00896A89"/>
    <w:rsid w:val="008A06E2"/>
    <w:rsid w:val="008A2F45"/>
    <w:rsid w:val="008A6E94"/>
    <w:rsid w:val="008A76D3"/>
    <w:rsid w:val="008B20C2"/>
    <w:rsid w:val="008B552E"/>
    <w:rsid w:val="008B60C9"/>
    <w:rsid w:val="008B7C63"/>
    <w:rsid w:val="008C0015"/>
    <w:rsid w:val="008C2764"/>
    <w:rsid w:val="008C29B9"/>
    <w:rsid w:val="008C42ED"/>
    <w:rsid w:val="008C5FC0"/>
    <w:rsid w:val="008D08F4"/>
    <w:rsid w:val="008D1F38"/>
    <w:rsid w:val="008D6943"/>
    <w:rsid w:val="008E14ED"/>
    <w:rsid w:val="008E1C8B"/>
    <w:rsid w:val="008E378D"/>
    <w:rsid w:val="008E5C08"/>
    <w:rsid w:val="008E629D"/>
    <w:rsid w:val="008F78EE"/>
    <w:rsid w:val="009008DB"/>
    <w:rsid w:val="0090186B"/>
    <w:rsid w:val="009018B4"/>
    <w:rsid w:val="0090639C"/>
    <w:rsid w:val="00910E0B"/>
    <w:rsid w:val="0091292B"/>
    <w:rsid w:val="00915968"/>
    <w:rsid w:val="00925B69"/>
    <w:rsid w:val="00930CC6"/>
    <w:rsid w:val="0093372F"/>
    <w:rsid w:val="00936026"/>
    <w:rsid w:val="00937AF8"/>
    <w:rsid w:val="0094198C"/>
    <w:rsid w:val="00945956"/>
    <w:rsid w:val="00951EB1"/>
    <w:rsid w:val="00955A2D"/>
    <w:rsid w:val="00956327"/>
    <w:rsid w:val="0095690F"/>
    <w:rsid w:val="00956F6E"/>
    <w:rsid w:val="0096031D"/>
    <w:rsid w:val="00965A3C"/>
    <w:rsid w:val="009666F3"/>
    <w:rsid w:val="009702CA"/>
    <w:rsid w:val="00974BBB"/>
    <w:rsid w:val="0097649A"/>
    <w:rsid w:val="0097706F"/>
    <w:rsid w:val="00983497"/>
    <w:rsid w:val="00985543"/>
    <w:rsid w:val="00985C81"/>
    <w:rsid w:val="00987F3F"/>
    <w:rsid w:val="0099048D"/>
    <w:rsid w:val="00993D01"/>
    <w:rsid w:val="009B0757"/>
    <w:rsid w:val="009B103C"/>
    <w:rsid w:val="009C13CE"/>
    <w:rsid w:val="009C279A"/>
    <w:rsid w:val="009C32E2"/>
    <w:rsid w:val="009C3613"/>
    <w:rsid w:val="009C4020"/>
    <w:rsid w:val="009C4B31"/>
    <w:rsid w:val="009C52BB"/>
    <w:rsid w:val="009C68C5"/>
    <w:rsid w:val="009D3181"/>
    <w:rsid w:val="009D5DF8"/>
    <w:rsid w:val="009E0C94"/>
    <w:rsid w:val="009E23E5"/>
    <w:rsid w:val="009E3717"/>
    <w:rsid w:val="009E4DCC"/>
    <w:rsid w:val="009E566C"/>
    <w:rsid w:val="009E6E76"/>
    <w:rsid w:val="009F479D"/>
    <w:rsid w:val="009F6061"/>
    <w:rsid w:val="00A00ECF"/>
    <w:rsid w:val="00A02872"/>
    <w:rsid w:val="00A028C9"/>
    <w:rsid w:val="00A02CAB"/>
    <w:rsid w:val="00A04AD2"/>
    <w:rsid w:val="00A0507A"/>
    <w:rsid w:val="00A052F2"/>
    <w:rsid w:val="00A07873"/>
    <w:rsid w:val="00A144D2"/>
    <w:rsid w:val="00A30885"/>
    <w:rsid w:val="00A32FAA"/>
    <w:rsid w:val="00A369FD"/>
    <w:rsid w:val="00A37B6A"/>
    <w:rsid w:val="00A400D3"/>
    <w:rsid w:val="00A43D20"/>
    <w:rsid w:val="00A47D5E"/>
    <w:rsid w:val="00A5707C"/>
    <w:rsid w:val="00A62902"/>
    <w:rsid w:val="00A63E0B"/>
    <w:rsid w:val="00A71808"/>
    <w:rsid w:val="00A72C0E"/>
    <w:rsid w:val="00A73E16"/>
    <w:rsid w:val="00A75A10"/>
    <w:rsid w:val="00A831B1"/>
    <w:rsid w:val="00A90B53"/>
    <w:rsid w:val="00A9204C"/>
    <w:rsid w:val="00A96AA5"/>
    <w:rsid w:val="00AA1763"/>
    <w:rsid w:val="00AA24D3"/>
    <w:rsid w:val="00AA6907"/>
    <w:rsid w:val="00AA788B"/>
    <w:rsid w:val="00AB10BC"/>
    <w:rsid w:val="00AB1790"/>
    <w:rsid w:val="00AB1C46"/>
    <w:rsid w:val="00AB4205"/>
    <w:rsid w:val="00AB500F"/>
    <w:rsid w:val="00AC5F8D"/>
    <w:rsid w:val="00AC7A71"/>
    <w:rsid w:val="00AD09F9"/>
    <w:rsid w:val="00AD262D"/>
    <w:rsid w:val="00AE23F5"/>
    <w:rsid w:val="00AE3464"/>
    <w:rsid w:val="00AE3948"/>
    <w:rsid w:val="00AE494F"/>
    <w:rsid w:val="00AE7BDC"/>
    <w:rsid w:val="00AF048D"/>
    <w:rsid w:val="00AF3117"/>
    <w:rsid w:val="00AF46B2"/>
    <w:rsid w:val="00AF49E9"/>
    <w:rsid w:val="00AF5B61"/>
    <w:rsid w:val="00AF763F"/>
    <w:rsid w:val="00B020B7"/>
    <w:rsid w:val="00B036B4"/>
    <w:rsid w:val="00B05067"/>
    <w:rsid w:val="00B06F08"/>
    <w:rsid w:val="00B07AAD"/>
    <w:rsid w:val="00B07BE9"/>
    <w:rsid w:val="00B13486"/>
    <w:rsid w:val="00B139C4"/>
    <w:rsid w:val="00B14E6B"/>
    <w:rsid w:val="00B16799"/>
    <w:rsid w:val="00B20294"/>
    <w:rsid w:val="00B24399"/>
    <w:rsid w:val="00B2576B"/>
    <w:rsid w:val="00B26FBE"/>
    <w:rsid w:val="00B33DEE"/>
    <w:rsid w:val="00B3498A"/>
    <w:rsid w:val="00B35350"/>
    <w:rsid w:val="00B35982"/>
    <w:rsid w:val="00B42472"/>
    <w:rsid w:val="00B45542"/>
    <w:rsid w:val="00B46529"/>
    <w:rsid w:val="00B52E85"/>
    <w:rsid w:val="00B5619F"/>
    <w:rsid w:val="00B562A3"/>
    <w:rsid w:val="00B60951"/>
    <w:rsid w:val="00B60EC0"/>
    <w:rsid w:val="00B61FD5"/>
    <w:rsid w:val="00B62E84"/>
    <w:rsid w:val="00B64365"/>
    <w:rsid w:val="00B67B8E"/>
    <w:rsid w:val="00B706F8"/>
    <w:rsid w:val="00B7102A"/>
    <w:rsid w:val="00B73FCD"/>
    <w:rsid w:val="00B80ECE"/>
    <w:rsid w:val="00B816AD"/>
    <w:rsid w:val="00B82FFE"/>
    <w:rsid w:val="00B90FD3"/>
    <w:rsid w:val="00B924E5"/>
    <w:rsid w:val="00B93107"/>
    <w:rsid w:val="00B93FA0"/>
    <w:rsid w:val="00B94248"/>
    <w:rsid w:val="00BA0C46"/>
    <w:rsid w:val="00BA2F07"/>
    <w:rsid w:val="00BA526F"/>
    <w:rsid w:val="00BB2CA6"/>
    <w:rsid w:val="00BB6728"/>
    <w:rsid w:val="00BC08BD"/>
    <w:rsid w:val="00BC0D3D"/>
    <w:rsid w:val="00BC31D6"/>
    <w:rsid w:val="00BC362E"/>
    <w:rsid w:val="00BD0C71"/>
    <w:rsid w:val="00BD214D"/>
    <w:rsid w:val="00BD4697"/>
    <w:rsid w:val="00BE02AD"/>
    <w:rsid w:val="00BE159E"/>
    <w:rsid w:val="00BE2D2C"/>
    <w:rsid w:val="00BE5CAA"/>
    <w:rsid w:val="00BF416A"/>
    <w:rsid w:val="00BF4609"/>
    <w:rsid w:val="00BF50AD"/>
    <w:rsid w:val="00BF6FE8"/>
    <w:rsid w:val="00C0374F"/>
    <w:rsid w:val="00C0446A"/>
    <w:rsid w:val="00C045A9"/>
    <w:rsid w:val="00C145AB"/>
    <w:rsid w:val="00C1667C"/>
    <w:rsid w:val="00C2088E"/>
    <w:rsid w:val="00C234D5"/>
    <w:rsid w:val="00C24EB2"/>
    <w:rsid w:val="00C31F9B"/>
    <w:rsid w:val="00C325A5"/>
    <w:rsid w:val="00C32A06"/>
    <w:rsid w:val="00C33E12"/>
    <w:rsid w:val="00C3507D"/>
    <w:rsid w:val="00C35D88"/>
    <w:rsid w:val="00C35EC8"/>
    <w:rsid w:val="00C46116"/>
    <w:rsid w:val="00C53EB2"/>
    <w:rsid w:val="00C55ABD"/>
    <w:rsid w:val="00C62707"/>
    <w:rsid w:val="00C64B9B"/>
    <w:rsid w:val="00C67660"/>
    <w:rsid w:val="00C706BC"/>
    <w:rsid w:val="00C72732"/>
    <w:rsid w:val="00C7358B"/>
    <w:rsid w:val="00C73BC1"/>
    <w:rsid w:val="00C77064"/>
    <w:rsid w:val="00C775D3"/>
    <w:rsid w:val="00C82D29"/>
    <w:rsid w:val="00C84094"/>
    <w:rsid w:val="00C84126"/>
    <w:rsid w:val="00C8696B"/>
    <w:rsid w:val="00C86F5E"/>
    <w:rsid w:val="00C8720C"/>
    <w:rsid w:val="00C91F09"/>
    <w:rsid w:val="00C92639"/>
    <w:rsid w:val="00C92710"/>
    <w:rsid w:val="00C93493"/>
    <w:rsid w:val="00C93881"/>
    <w:rsid w:val="00C97E76"/>
    <w:rsid w:val="00CA009E"/>
    <w:rsid w:val="00CA37B7"/>
    <w:rsid w:val="00CA5718"/>
    <w:rsid w:val="00CA64B5"/>
    <w:rsid w:val="00CB0C3E"/>
    <w:rsid w:val="00CB0CF6"/>
    <w:rsid w:val="00CB642E"/>
    <w:rsid w:val="00CB6F45"/>
    <w:rsid w:val="00CC2199"/>
    <w:rsid w:val="00CC75B6"/>
    <w:rsid w:val="00CC7E5B"/>
    <w:rsid w:val="00CD11A9"/>
    <w:rsid w:val="00CD41EE"/>
    <w:rsid w:val="00CD43BE"/>
    <w:rsid w:val="00CE06BF"/>
    <w:rsid w:val="00CE3FB5"/>
    <w:rsid w:val="00CE545D"/>
    <w:rsid w:val="00CE699B"/>
    <w:rsid w:val="00CF05E2"/>
    <w:rsid w:val="00CF18C2"/>
    <w:rsid w:val="00CF4409"/>
    <w:rsid w:val="00D01C76"/>
    <w:rsid w:val="00D01EC8"/>
    <w:rsid w:val="00D023D8"/>
    <w:rsid w:val="00D02827"/>
    <w:rsid w:val="00D04AA4"/>
    <w:rsid w:val="00D06400"/>
    <w:rsid w:val="00D10E45"/>
    <w:rsid w:val="00D12C57"/>
    <w:rsid w:val="00D15452"/>
    <w:rsid w:val="00D21622"/>
    <w:rsid w:val="00D217EC"/>
    <w:rsid w:val="00D25CC0"/>
    <w:rsid w:val="00D2675A"/>
    <w:rsid w:val="00D31F7A"/>
    <w:rsid w:val="00D3224A"/>
    <w:rsid w:val="00D40BF7"/>
    <w:rsid w:val="00D46114"/>
    <w:rsid w:val="00D531B5"/>
    <w:rsid w:val="00D54472"/>
    <w:rsid w:val="00D55678"/>
    <w:rsid w:val="00D55DB7"/>
    <w:rsid w:val="00D56134"/>
    <w:rsid w:val="00D62CF2"/>
    <w:rsid w:val="00D65D6B"/>
    <w:rsid w:val="00D7153F"/>
    <w:rsid w:val="00D719BF"/>
    <w:rsid w:val="00D73B33"/>
    <w:rsid w:val="00D74101"/>
    <w:rsid w:val="00D74D79"/>
    <w:rsid w:val="00D7665F"/>
    <w:rsid w:val="00D80E9B"/>
    <w:rsid w:val="00D813EF"/>
    <w:rsid w:val="00D92C32"/>
    <w:rsid w:val="00D9407E"/>
    <w:rsid w:val="00D9776D"/>
    <w:rsid w:val="00DA156D"/>
    <w:rsid w:val="00DA165C"/>
    <w:rsid w:val="00DA18D0"/>
    <w:rsid w:val="00DA5A27"/>
    <w:rsid w:val="00DA6696"/>
    <w:rsid w:val="00DB33AC"/>
    <w:rsid w:val="00DB6D23"/>
    <w:rsid w:val="00DC19E8"/>
    <w:rsid w:val="00DC5665"/>
    <w:rsid w:val="00DC5EFC"/>
    <w:rsid w:val="00DC69C8"/>
    <w:rsid w:val="00DD019F"/>
    <w:rsid w:val="00DD4DF4"/>
    <w:rsid w:val="00DD622B"/>
    <w:rsid w:val="00DE2A90"/>
    <w:rsid w:val="00DF20B2"/>
    <w:rsid w:val="00DF30D4"/>
    <w:rsid w:val="00E003D9"/>
    <w:rsid w:val="00E00937"/>
    <w:rsid w:val="00E015F7"/>
    <w:rsid w:val="00E01B17"/>
    <w:rsid w:val="00E06CA7"/>
    <w:rsid w:val="00E13711"/>
    <w:rsid w:val="00E15547"/>
    <w:rsid w:val="00E15BAC"/>
    <w:rsid w:val="00E20C5B"/>
    <w:rsid w:val="00E2381B"/>
    <w:rsid w:val="00E40EF5"/>
    <w:rsid w:val="00E4158D"/>
    <w:rsid w:val="00E41F1B"/>
    <w:rsid w:val="00E444F6"/>
    <w:rsid w:val="00E44BA3"/>
    <w:rsid w:val="00E5310A"/>
    <w:rsid w:val="00E55E6A"/>
    <w:rsid w:val="00E573DF"/>
    <w:rsid w:val="00E63004"/>
    <w:rsid w:val="00E65B42"/>
    <w:rsid w:val="00E66292"/>
    <w:rsid w:val="00E7227E"/>
    <w:rsid w:val="00E72AE3"/>
    <w:rsid w:val="00E76B69"/>
    <w:rsid w:val="00E80585"/>
    <w:rsid w:val="00E90308"/>
    <w:rsid w:val="00E90362"/>
    <w:rsid w:val="00E90907"/>
    <w:rsid w:val="00E91FDF"/>
    <w:rsid w:val="00E933AD"/>
    <w:rsid w:val="00E94139"/>
    <w:rsid w:val="00E948C2"/>
    <w:rsid w:val="00EA01D6"/>
    <w:rsid w:val="00EA143A"/>
    <w:rsid w:val="00EA2B68"/>
    <w:rsid w:val="00EA45EB"/>
    <w:rsid w:val="00EA511C"/>
    <w:rsid w:val="00EA7B1C"/>
    <w:rsid w:val="00EB15E9"/>
    <w:rsid w:val="00EB58FA"/>
    <w:rsid w:val="00EB6688"/>
    <w:rsid w:val="00EC1B4B"/>
    <w:rsid w:val="00EC2364"/>
    <w:rsid w:val="00EC4123"/>
    <w:rsid w:val="00EC6F42"/>
    <w:rsid w:val="00ED1616"/>
    <w:rsid w:val="00ED1D33"/>
    <w:rsid w:val="00ED3BC1"/>
    <w:rsid w:val="00ED54E5"/>
    <w:rsid w:val="00ED5CEB"/>
    <w:rsid w:val="00ED6054"/>
    <w:rsid w:val="00ED6E2C"/>
    <w:rsid w:val="00EE3731"/>
    <w:rsid w:val="00EE5362"/>
    <w:rsid w:val="00EE7DC2"/>
    <w:rsid w:val="00EF3945"/>
    <w:rsid w:val="00EF427E"/>
    <w:rsid w:val="00EF485E"/>
    <w:rsid w:val="00EF4A10"/>
    <w:rsid w:val="00EF6730"/>
    <w:rsid w:val="00EF6B8A"/>
    <w:rsid w:val="00F00CAB"/>
    <w:rsid w:val="00F04398"/>
    <w:rsid w:val="00F05B07"/>
    <w:rsid w:val="00F1050B"/>
    <w:rsid w:val="00F1209C"/>
    <w:rsid w:val="00F12312"/>
    <w:rsid w:val="00F130C6"/>
    <w:rsid w:val="00F15D02"/>
    <w:rsid w:val="00F16154"/>
    <w:rsid w:val="00F2116A"/>
    <w:rsid w:val="00F244B5"/>
    <w:rsid w:val="00F24CDE"/>
    <w:rsid w:val="00F313C0"/>
    <w:rsid w:val="00F356CC"/>
    <w:rsid w:val="00F36C14"/>
    <w:rsid w:val="00F403B0"/>
    <w:rsid w:val="00F441ED"/>
    <w:rsid w:val="00F459E1"/>
    <w:rsid w:val="00F47A9C"/>
    <w:rsid w:val="00F519BA"/>
    <w:rsid w:val="00F53836"/>
    <w:rsid w:val="00F56087"/>
    <w:rsid w:val="00F579F5"/>
    <w:rsid w:val="00F57F6A"/>
    <w:rsid w:val="00F61065"/>
    <w:rsid w:val="00F61232"/>
    <w:rsid w:val="00F61366"/>
    <w:rsid w:val="00F61F67"/>
    <w:rsid w:val="00F658F7"/>
    <w:rsid w:val="00F65DC4"/>
    <w:rsid w:val="00F66B13"/>
    <w:rsid w:val="00F725B5"/>
    <w:rsid w:val="00F77ACF"/>
    <w:rsid w:val="00F83903"/>
    <w:rsid w:val="00F83F8A"/>
    <w:rsid w:val="00F853D3"/>
    <w:rsid w:val="00F85B2E"/>
    <w:rsid w:val="00F85B50"/>
    <w:rsid w:val="00F86336"/>
    <w:rsid w:val="00F86FEF"/>
    <w:rsid w:val="00F901AB"/>
    <w:rsid w:val="00F9289C"/>
    <w:rsid w:val="00F93654"/>
    <w:rsid w:val="00F958FA"/>
    <w:rsid w:val="00FA0A85"/>
    <w:rsid w:val="00FA0F34"/>
    <w:rsid w:val="00FA3EE6"/>
    <w:rsid w:val="00FA4199"/>
    <w:rsid w:val="00FA4C22"/>
    <w:rsid w:val="00FA4E0A"/>
    <w:rsid w:val="00FB0030"/>
    <w:rsid w:val="00FB03D2"/>
    <w:rsid w:val="00FB0D84"/>
    <w:rsid w:val="00FB14BB"/>
    <w:rsid w:val="00FB14E0"/>
    <w:rsid w:val="00FB2F54"/>
    <w:rsid w:val="00FB3C3C"/>
    <w:rsid w:val="00FB6123"/>
    <w:rsid w:val="00FB664B"/>
    <w:rsid w:val="00FB7197"/>
    <w:rsid w:val="00FB73D8"/>
    <w:rsid w:val="00FC1C9C"/>
    <w:rsid w:val="00FC5119"/>
    <w:rsid w:val="00FC5479"/>
    <w:rsid w:val="00FC614D"/>
    <w:rsid w:val="00FC647C"/>
    <w:rsid w:val="00FD0A8A"/>
    <w:rsid w:val="00FD3057"/>
    <w:rsid w:val="00FD32A0"/>
    <w:rsid w:val="00FD335B"/>
    <w:rsid w:val="00FD42DE"/>
    <w:rsid w:val="00FD503C"/>
    <w:rsid w:val="00FD5486"/>
    <w:rsid w:val="00FE0A5D"/>
    <w:rsid w:val="00FE264B"/>
    <w:rsid w:val="00FE2C77"/>
    <w:rsid w:val="00FE54B4"/>
    <w:rsid w:val="00FE6DFB"/>
    <w:rsid w:val="00FF106C"/>
    <w:rsid w:val="00FF554D"/>
    <w:rsid w:val="00FF706A"/>
    <w:rsid w:val="00FF70A9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44AA"/>
  <w15:docId w15:val="{189AB717-DE68-4786-8053-11538061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9E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Default">
    <w:name w:val="Default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Calibri" w:eastAsia="Calibri" w:hAnsi="Calibri" w:cs="Calibri"/>
      <w:color w:val="0000FF"/>
      <w:u w:val="single" w:color="0000FF"/>
    </w:rPr>
  </w:style>
  <w:style w:type="paragraph" w:styleId="Akapitzlist">
    <w:name w:val="List Paragraph"/>
    <w:uiPriority w:val="34"/>
    <w:qFormat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3">
    <w:name w:val="Zaimportowany styl 3"/>
    <w:pPr>
      <w:numPr>
        <w:numId w:val="3"/>
      </w:numPr>
    </w:p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yperlink1">
    <w:name w:val="Hyperlink.1"/>
    <w:basedOn w:val="Brak"/>
    <w:rPr>
      <w:u w:val="single"/>
      <w:vertAlign w:val="superscript"/>
    </w:rPr>
  </w:style>
  <w:style w:type="numbering" w:customStyle="1" w:styleId="Zaimportowanystyl4">
    <w:name w:val="Zaimportowany styl 4"/>
    <w:pPr>
      <w:numPr>
        <w:numId w:val="6"/>
      </w:numPr>
    </w:pPr>
  </w:style>
  <w:style w:type="character" w:customStyle="1" w:styleId="Hyperlink2">
    <w:name w:val="Hyperlink.2"/>
    <w:basedOn w:val="Brak"/>
    <w:rPr>
      <w:color w:val="0000FF"/>
      <w:u w:val="single" w:color="0000FF"/>
    </w:rPr>
  </w:style>
  <w:style w:type="paragraph" w:styleId="NormalnyWeb">
    <w:name w:val="Normal (Web)"/>
    <w:basedOn w:val="Normalny"/>
    <w:uiPriority w:val="99"/>
    <w:semiHidden/>
    <w:unhideWhenUsed/>
    <w:rsid w:val="003D5F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  <w:style w:type="character" w:styleId="Uwydatnienie">
    <w:name w:val="Emphasis"/>
    <w:basedOn w:val="Domylnaczcionkaakapitu"/>
    <w:uiPriority w:val="20"/>
    <w:qFormat/>
    <w:rsid w:val="003D5F35"/>
    <w:rPr>
      <w:i/>
      <w:iCs/>
    </w:rPr>
  </w:style>
  <w:style w:type="character" w:customStyle="1" w:styleId="alb">
    <w:name w:val="a_lb"/>
    <w:basedOn w:val="Domylnaczcionkaakapitu"/>
    <w:rsid w:val="003D5F35"/>
  </w:style>
  <w:style w:type="paragraph" w:customStyle="1" w:styleId="text-justify">
    <w:name w:val="text-justify"/>
    <w:basedOn w:val="Normalny"/>
    <w:rsid w:val="003D5F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  <w:style w:type="paragraph" w:customStyle="1" w:styleId="ARTartustawynprozporzdzenia">
    <w:name w:val="ART(§) – art. ustawy (§ np. rozporządzenia)"/>
    <w:uiPriority w:val="11"/>
    <w:qFormat/>
    <w:rsid w:val="00246D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bdr w:val="none" w:sz="0" w:space="0" w:color="auto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5C6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44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3D1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44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3D1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Teksttreci2">
    <w:name w:val="Tekst treści (2)_"/>
    <w:basedOn w:val="Domylnaczcionkaakapitu"/>
    <w:link w:val="Teksttreci20"/>
    <w:locked/>
    <w:rsid w:val="00536BD9"/>
    <w:rPr>
      <w:rFonts w:eastAsia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36BD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 w:val="0"/>
      <w:spacing w:after="0" w:line="413" w:lineRule="exact"/>
      <w:ind w:hanging="340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6F5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D622B"/>
    <w:rPr>
      <w:color w:val="FF00FF" w:themeColor="followedHyperlink"/>
      <w:u w:val="single"/>
    </w:rPr>
  </w:style>
  <w:style w:type="paragraph" w:customStyle="1" w:styleId="artartustawynprozporzdzenia0">
    <w:name w:val="artartustawynprozporzdzenia"/>
    <w:basedOn w:val="Normalny"/>
    <w:rsid w:val="004126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  <w:style w:type="paragraph" w:customStyle="1" w:styleId="zartzmartartykuempunktem">
    <w:name w:val="zartzmartartykuempunktem"/>
    <w:basedOn w:val="Normalny"/>
    <w:rsid w:val="004126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  <w:style w:type="character" w:customStyle="1" w:styleId="NormalBoldChar">
    <w:name w:val="NormalBold Char"/>
    <w:basedOn w:val="Domylnaczcionkaakapitu"/>
    <w:link w:val="NormalBold"/>
    <w:locked/>
    <w:rsid w:val="00075EA3"/>
    <w:rPr>
      <w:b/>
      <w:sz w:val="24"/>
    </w:rPr>
  </w:style>
  <w:style w:type="paragraph" w:customStyle="1" w:styleId="NormalBold">
    <w:name w:val="NormalBold"/>
    <w:basedOn w:val="Normalny"/>
    <w:link w:val="NormalBoldChar"/>
    <w:rsid w:val="00075EA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0" w:line="240" w:lineRule="auto"/>
    </w:pPr>
    <w:rPr>
      <w:rFonts w:ascii="Times New Roman" w:eastAsia="Arial Unicode MS" w:hAnsi="Times New Roman" w:cs="Times New Roman"/>
      <w:b/>
      <w:color w:val="auto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20803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63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88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8931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95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0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8049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44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2610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676">
              <w:marLeft w:val="0"/>
              <w:marRight w:val="0"/>
              <w:marTop w:val="0"/>
              <w:marBottom w:val="7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9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717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826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90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6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563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529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534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61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149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37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56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384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0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6" w:color="DEDEDE"/>
            <w:right w:val="none" w:sz="0" w:space="0" w:color="auto"/>
          </w:divBdr>
          <w:divsChild>
            <w:div w:id="11080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6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3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22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97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4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298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65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52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6" w:color="DEDEDE"/>
            <w:right w:val="none" w:sz="0" w:space="0" w:color="auto"/>
          </w:divBdr>
          <w:divsChild>
            <w:div w:id="4866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5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38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1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453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72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306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6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6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40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709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674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942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2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13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9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3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9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1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27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60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2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139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018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24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5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46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130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9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544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7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5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77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06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2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363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4973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61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1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670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582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783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32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34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6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837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47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845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6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5613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0031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8934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033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8893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8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1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53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2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85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5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386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1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7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66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3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5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7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80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5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13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19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8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0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8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52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082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0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1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5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4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2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1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56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38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1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ziennikustaw.gov.pl/DU/2025/510/D2025000051001.pdf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edgp.gazetaprawna.pl/e-wydanie/59911,7-maja-2025/79246,Gazeta-Prawna/955923,Kolejny-lek-na-brak-autobusow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edziennik.lublin.uw.gov.pl/WDU_L/2025/1656/akt.pdf" TargetMode="External"/><Relationship Id="rId17" Type="http://schemas.openxmlformats.org/officeDocument/2006/relationships/hyperlink" Target="https://edgp.gazetaprawna.pl/aktualnosci/0,wyniki-wyszukiwania/156955,Bedzie-mozna-zrobic-badanie-techniczne-pojazdu-za-granica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dgp.gazetaprawna.pl/e-wydanie/59898,23-kwietnia-2025/79205,Gazeta-Prawna/953353,Miasta-maja-jeszcze-rok-na-zapewnienie-sanitariatow-dla-kierowcow-autobusow-i-motorniczych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ziennik.bialystok.uw.gov.pl/WDU_B/2025/1404/akt.pdf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edgp.gazetaprawna.pl/e-wydanie/59882,3-kwietnia-2025/79130,Ubezpieczenia-i-Swiadczenia/950842,Autobusow-z-Chin-bedzie-mniej.html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eur-lex.europa.eu/resource.html?uri=cellar:96bac004-20eb-11f0-af23-01aa75ed71a1.0001.02/DOC_1&amp;format=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ransport.ec.europa.eu/document/download/964d4edc-5eea-49e1-ae08-2d1e38705713_en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2AD6F39-68E4-4F5A-81C6-DD0F64398F3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1303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Jędrzej Klatka</dc:creator>
  <cp:lastModifiedBy>Jędrzej Klatka</cp:lastModifiedBy>
  <cp:revision>2</cp:revision>
  <cp:lastPrinted>2025-05-08T12:11:00Z</cp:lastPrinted>
  <dcterms:created xsi:type="dcterms:W3CDTF">2025-05-08T11:07:00Z</dcterms:created>
  <dcterms:modified xsi:type="dcterms:W3CDTF">2025-05-08T11:07:00Z</dcterms:modified>
</cp:coreProperties>
</file>